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422" w:rsidRDefault="006B10B0">
      <w:pPr>
        <w:spacing w:after="0" w:line="259" w:lineRule="auto"/>
        <w:ind w:left="2945" w:firstLine="0"/>
        <w:jc w:val="left"/>
      </w:pPr>
      <w:bookmarkStart w:id="0" w:name="_GoBack"/>
      <w:r>
        <w:rPr>
          <w:sz w:val="34"/>
        </w:rPr>
        <w:t>The Little Manual of</w:t>
      </w:r>
    </w:p>
    <w:p w:rsidR="00903422" w:rsidRDefault="006B10B0">
      <w:pPr>
        <w:spacing w:after="672" w:line="259" w:lineRule="auto"/>
        <w:ind w:left="0" w:right="19" w:firstLine="0"/>
        <w:jc w:val="center"/>
      </w:pPr>
      <w:r>
        <w:rPr>
          <w:sz w:val="34"/>
        </w:rPr>
        <w:t>API Design</w:t>
      </w:r>
    </w:p>
    <w:p w:rsidR="00903422" w:rsidRDefault="006B10B0">
      <w:pPr>
        <w:spacing w:after="3" w:line="259" w:lineRule="auto"/>
        <w:ind w:left="10" w:right="19"/>
        <w:jc w:val="center"/>
      </w:pPr>
      <w:r>
        <w:rPr>
          <w:sz w:val="24"/>
        </w:rPr>
        <w:t xml:space="preserve">Jasmin </w:t>
      </w:r>
      <w:proofErr w:type="spellStart"/>
      <w:r>
        <w:rPr>
          <w:sz w:val="24"/>
        </w:rPr>
        <w:t>Blanchette</w:t>
      </w:r>
      <w:proofErr w:type="spellEnd"/>
    </w:p>
    <w:p w:rsidR="00903422" w:rsidRDefault="006B10B0">
      <w:pPr>
        <w:spacing w:after="281" w:line="259" w:lineRule="auto"/>
        <w:ind w:left="3045" w:firstLine="0"/>
        <w:jc w:val="left"/>
      </w:pPr>
      <w:proofErr w:type="spellStart"/>
      <w:r>
        <w:rPr>
          <w:sz w:val="24"/>
        </w:rPr>
        <w:t>Trolltech</w:t>
      </w:r>
      <w:proofErr w:type="spellEnd"/>
      <w:r>
        <w:rPr>
          <w:sz w:val="24"/>
        </w:rPr>
        <w:t>, a Nokia company</w:t>
      </w:r>
    </w:p>
    <w:p w:rsidR="00903422" w:rsidRDefault="006B10B0">
      <w:pPr>
        <w:spacing w:after="3" w:line="259" w:lineRule="auto"/>
        <w:ind w:left="10" w:right="19"/>
        <w:jc w:val="center"/>
      </w:pPr>
      <w:r>
        <w:rPr>
          <w:sz w:val="24"/>
        </w:rPr>
        <w:t>June 19, 2008</w:t>
      </w:r>
    </w:p>
    <w:p w:rsidR="00903422" w:rsidRDefault="00903422">
      <w:pPr>
        <w:sectPr w:rsidR="00903422">
          <w:footerReference w:type="even" r:id="rId7"/>
          <w:footerReference w:type="default" r:id="rId8"/>
          <w:footerReference w:type="first" r:id="rId9"/>
          <w:pgSz w:w="11906" w:h="16838"/>
          <w:pgMar w:top="1440" w:right="1440" w:bottom="1440" w:left="1440" w:header="720" w:footer="720" w:gutter="0"/>
          <w:cols w:space="720"/>
        </w:sectPr>
      </w:pPr>
    </w:p>
    <w:p w:rsidR="00903422" w:rsidRDefault="00903422">
      <w:pPr>
        <w:spacing w:after="0" w:line="259" w:lineRule="auto"/>
        <w:ind w:left="0" w:firstLine="0"/>
        <w:jc w:val="left"/>
      </w:pPr>
    </w:p>
    <w:p w:rsidR="00903422" w:rsidRDefault="00903422">
      <w:pPr>
        <w:sectPr w:rsidR="00903422">
          <w:footerReference w:type="even" r:id="rId10"/>
          <w:footerReference w:type="default" r:id="rId11"/>
          <w:footerReference w:type="first" r:id="rId12"/>
          <w:pgSz w:w="11906" w:h="16838"/>
          <w:pgMar w:top="1440" w:right="1440" w:bottom="1440" w:left="1440" w:header="720" w:footer="720" w:gutter="0"/>
          <w:cols w:space="720"/>
        </w:sectPr>
      </w:pPr>
    </w:p>
    <w:sdt>
      <w:sdtPr>
        <w:id w:val="-553384634"/>
        <w:docPartObj>
          <w:docPartGallery w:val="Table of Contents"/>
        </w:docPartObj>
      </w:sdtPr>
      <w:sdtEndPr/>
      <w:sdtContent>
        <w:p w:rsidR="00903422" w:rsidRDefault="006B10B0">
          <w:pPr>
            <w:spacing w:after="346" w:line="259" w:lineRule="auto"/>
            <w:ind w:left="-5"/>
            <w:jc w:val="left"/>
          </w:pPr>
          <w:r>
            <w:rPr>
              <w:b/>
              <w:sz w:val="50"/>
            </w:rPr>
            <w:t>Contents</w:t>
          </w:r>
        </w:p>
        <w:p w:rsidR="006B10B0" w:rsidRDefault="006B10B0">
          <w:pPr>
            <w:pStyle w:val="TOC1"/>
            <w:tabs>
              <w:tab w:val="right" w:leader="dot" w:pos="7163"/>
            </w:tabs>
            <w:rPr>
              <w:rFonts w:asciiTheme="minorHAnsi" w:eastAsiaTheme="minorEastAsia" w:hAnsiTheme="minorHAnsi" w:cstheme="minorBidi"/>
              <w:noProof/>
              <w:color w:val="auto"/>
            </w:rPr>
          </w:pPr>
          <w:r>
            <w:fldChar w:fldCharType="begin"/>
          </w:r>
          <w:r>
            <w:instrText xml:space="preserve"> TOC \o "1-2" \h \z \u </w:instrText>
          </w:r>
          <w:r>
            <w:fldChar w:fldCharType="separate"/>
          </w:r>
          <w:hyperlink w:anchor="_Toc380660554" w:history="1">
            <w:r w:rsidRPr="00085407">
              <w:rPr>
                <w:rStyle w:val="Hyperlink"/>
                <w:noProof/>
              </w:rPr>
              <w:t>Introduction</w:t>
            </w:r>
            <w:r>
              <w:rPr>
                <w:noProof/>
                <w:webHidden/>
              </w:rPr>
              <w:tab/>
            </w:r>
            <w:r>
              <w:rPr>
                <w:noProof/>
                <w:webHidden/>
              </w:rPr>
              <w:fldChar w:fldCharType="begin"/>
            </w:r>
            <w:r>
              <w:rPr>
                <w:noProof/>
                <w:webHidden/>
              </w:rPr>
              <w:instrText xml:space="preserve"> PAGEREF _Toc380660554 \h </w:instrText>
            </w:r>
            <w:r>
              <w:rPr>
                <w:noProof/>
                <w:webHidden/>
              </w:rPr>
            </w:r>
            <w:r>
              <w:rPr>
                <w:noProof/>
                <w:webHidden/>
              </w:rPr>
              <w:fldChar w:fldCharType="separate"/>
            </w:r>
            <w:r>
              <w:rPr>
                <w:noProof/>
                <w:webHidden/>
              </w:rPr>
              <w:t>4</w:t>
            </w:r>
            <w:r>
              <w:rPr>
                <w:noProof/>
                <w:webHidden/>
              </w:rPr>
              <w:fldChar w:fldCharType="end"/>
            </w:r>
          </w:hyperlink>
        </w:p>
        <w:p w:rsidR="006B10B0" w:rsidRDefault="006B10B0">
          <w:pPr>
            <w:pStyle w:val="TOC1"/>
            <w:tabs>
              <w:tab w:val="right" w:leader="dot" w:pos="7163"/>
            </w:tabs>
            <w:rPr>
              <w:rFonts w:asciiTheme="minorHAnsi" w:eastAsiaTheme="minorEastAsia" w:hAnsiTheme="minorHAnsi" w:cstheme="minorBidi"/>
              <w:noProof/>
              <w:color w:val="auto"/>
            </w:rPr>
          </w:pPr>
          <w:hyperlink w:anchor="_Toc380660555" w:history="1">
            <w:r w:rsidRPr="00085407">
              <w:rPr>
                <w:rStyle w:val="Hyperlink"/>
                <w:noProof/>
              </w:rPr>
              <w:t>Characteristics of Good APIs</w:t>
            </w:r>
            <w:r>
              <w:rPr>
                <w:noProof/>
                <w:webHidden/>
              </w:rPr>
              <w:tab/>
            </w:r>
            <w:r>
              <w:rPr>
                <w:noProof/>
                <w:webHidden/>
              </w:rPr>
              <w:fldChar w:fldCharType="begin"/>
            </w:r>
            <w:r>
              <w:rPr>
                <w:noProof/>
                <w:webHidden/>
              </w:rPr>
              <w:instrText xml:space="preserve"> PAGEREF _Toc380660555 \h </w:instrText>
            </w:r>
            <w:r>
              <w:rPr>
                <w:noProof/>
                <w:webHidden/>
              </w:rPr>
            </w:r>
            <w:r>
              <w:rPr>
                <w:noProof/>
                <w:webHidden/>
              </w:rPr>
              <w:fldChar w:fldCharType="separate"/>
            </w:r>
            <w:r>
              <w:rPr>
                <w:noProof/>
                <w:webHidden/>
              </w:rPr>
              <w:t>7</w:t>
            </w:r>
            <w:r>
              <w:rPr>
                <w:noProof/>
                <w:webHidden/>
              </w:rPr>
              <w:fldChar w:fldCharType="end"/>
            </w:r>
          </w:hyperlink>
        </w:p>
        <w:p w:rsidR="006B10B0" w:rsidRDefault="006B10B0">
          <w:pPr>
            <w:pStyle w:val="TOC2"/>
            <w:tabs>
              <w:tab w:val="left" w:pos="660"/>
              <w:tab w:val="right" w:leader="dot" w:pos="7163"/>
            </w:tabs>
            <w:rPr>
              <w:rFonts w:asciiTheme="minorHAnsi" w:eastAsiaTheme="minorEastAsia" w:hAnsiTheme="minorHAnsi" w:cstheme="minorBidi"/>
              <w:noProof/>
              <w:color w:val="auto"/>
            </w:rPr>
          </w:pPr>
          <w:hyperlink w:anchor="_Toc380660556" w:history="1">
            <w:r w:rsidRPr="00085407">
              <w:rPr>
                <w:rStyle w:val="Hyperlink"/>
                <w:noProof/>
              </w:rPr>
              <w:t>2.1</w:t>
            </w:r>
            <w:r>
              <w:rPr>
                <w:rFonts w:asciiTheme="minorHAnsi" w:eastAsiaTheme="minorEastAsia" w:hAnsiTheme="minorHAnsi" w:cstheme="minorBidi"/>
                <w:noProof/>
                <w:color w:val="auto"/>
              </w:rPr>
              <w:tab/>
            </w:r>
            <w:r w:rsidRPr="00085407">
              <w:rPr>
                <w:rStyle w:val="Hyperlink"/>
                <w:noProof/>
              </w:rPr>
              <w:t>Easy to learn and memorize</w:t>
            </w:r>
            <w:r>
              <w:rPr>
                <w:noProof/>
                <w:webHidden/>
              </w:rPr>
              <w:tab/>
            </w:r>
            <w:r>
              <w:rPr>
                <w:noProof/>
                <w:webHidden/>
              </w:rPr>
              <w:fldChar w:fldCharType="begin"/>
            </w:r>
            <w:r>
              <w:rPr>
                <w:noProof/>
                <w:webHidden/>
              </w:rPr>
              <w:instrText xml:space="preserve"> PAGEREF _Toc380660556 \h </w:instrText>
            </w:r>
            <w:r>
              <w:rPr>
                <w:noProof/>
                <w:webHidden/>
              </w:rPr>
            </w:r>
            <w:r>
              <w:rPr>
                <w:noProof/>
                <w:webHidden/>
              </w:rPr>
              <w:fldChar w:fldCharType="separate"/>
            </w:r>
            <w:r>
              <w:rPr>
                <w:noProof/>
                <w:webHidden/>
              </w:rPr>
              <w:t>8</w:t>
            </w:r>
            <w:r>
              <w:rPr>
                <w:noProof/>
                <w:webHidden/>
              </w:rPr>
              <w:fldChar w:fldCharType="end"/>
            </w:r>
          </w:hyperlink>
        </w:p>
        <w:p w:rsidR="006B10B0" w:rsidRDefault="006B10B0">
          <w:pPr>
            <w:pStyle w:val="TOC2"/>
            <w:tabs>
              <w:tab w:val="left" w:pos="660"/>
              <w:tab w:val="right" w:leader="dot" w:pos="7163"/>
            </w:tabs>
            <w:rPr>
              <w:rFonts w:asciiTheme="minorHAnsi" w:eastAsiaTheme="minorEastAsia" w:hAnsiTheme="minorHAnsi" w:cstheme="minorBidi"/>
              <w:noProof/>
              <w:color w:val="auto"/>
            </w:rPr>
          </w:pPr>
          <w:hyperlink w:anchor="_Toc380660557" w:history="1">
            <w:r w:rsidRPr="00085407">
              <w:rPr>
                <w:rStyle w:val="Hyperlink"/>
                <w:noProof/>
              </w:rPr>
              <w:t>2.2</w:t>
            </w:r>
            <w:r>
              <w:rPr>
                <w:rFonts w:asciiTheme="minorHAnsi" w:eastAsiaTheme="minorEastAsia" w:hAnsiTheme="minorHAnsi" w:cstheme="minorBidi"/>
                <w:noProof/>
                <w:color w:val="auto"/>
              </w:rPr>
              <w:tab/>
            </w:r>
            <w:r w:rsidRPr="00085407">
              <w:rPr>
                <w:rStyle w:val="Hyperlink"/>
                <w:noProof/>
              </w:rPr>
              <w:t>Leads to readable code</w:t>
            </w:r>
            <w:r>
              <w:rPr>
                <w:noProof/>
                <w:webHidden/>
              </w:rPr>
              <w:tab/>
            </w:r>
            <w:r>
              <w:rPr>
                <w:noProof/>
                <w:webHidden/>
              </w:rPr>
              <w:fldChar w:fldCharType="begin"/>
            </w:r>
            <w:r>
              <w:rPr>
                <w:noProof/>
                <w:webHidden/>
              </w:rPr>
              <w:instrText xml:space="preserve"> PAGEREF _Toc380660557 \h </w:instrText>
            </w:r>
            <w:r>
              <w:rPr>
                <w:noProof/>
                <w:webHidden/>
              </w:rPr>
            </w:r>
            <w:r>
              <w:rPr>
                <w:noProof/>
                <w:webHidden/>
              </w:rPr>
              <w:fldChar w:fldCharType="separate"/>
            </w:r>
            <w:r>
              <w:rPr>
                <w:noProof/>
                <w:webHidden/>
              </w:rPr>
              <w:t>8</w:t>
            </w:r>
            <w:r>
              <w:rPr>
                <w:noProof/>
                <w:webHidden/>
              </w:rPr>
              <w:fldChar w:fldCharType="end"/>
            </w:r>
          </w:hyperlink>
        </w:p>
        <w:p w:rsidR="006B10B0" w:rsidRDefault="006B10B0">
          <w:pPr>
            <w:pStyle w:val="TOC2"/>
            <w:tabs>
              <w:tab w:val="left" w:pos="660"/>
              <w:tab w:val="right" w:leader="dot" w:pos="7163"/>
            </w:tabs>
            <w:rPr>
              <w:rFonts w:asciiTheme="minorHAnsi" w:eastAsiaTheme="minorEastAsia" w:hAnsiTheme="minorHAnsi" w:cstheme="minorBidi"/>
              <w:noProof/>
              <w:color w:val="auto"/>
            </w:rPr>
          </w:pPr>
          <w:hyperlink w:anchor="_Toc380660558" w:history="1">
            <w:r w:rsidRPr="00085407">
              <w:rPr>
                <w:rStyle w:val="Hyperlink"/>
                <w:noProof/>
              </w:rPr>
              <w:t>2.3</w:t>
            </w:r>
            <w:r>
              <w:rPr>
                <w:rFonts w:asciiTheme="minorHAnsi" w:eastAsiaTheme="minorEastAsia" w:hAnsiTheme="minorHAnsi" w:cstheme="minorBidi"/>
                <w:noProof/>
                <w:color w:val="auto"/>
              </w:rPr>
              <w:tab/>
            </w:r>
            <w:r w:rsidRPr="00085407">
              <w:rPr>
                <w:rStyle w:val="Hyperlink"/>
                <w:noProof/>
              </w:rPr>
              <w:t>Hard to misuse</w:t>
            </w:r>
            <w:r>
              <w:rPr>
                <w:noProof/>
                <w:webHidden/>
              </w:rPr>
              <w:tab/>
            </w:r>
            <w:r>
              <w:rPr>
                <w:noProof/>
                <w:webHidden/>
              </w:rPr>
              <w:fldChar w:fldCharType="begin"/>
            </w:r>
            <w:r>
              <w:rPr>
                <w:noProof/>
                <w:webHidden/>
              </w:rPr>
              <w:instrText xml:space="preserve"> PAGEREF _Toc380660558 \h </w:instrText>
            </w:r>
            <w:r>
              <w:rPr>
                <w:noProof/>
                <w:webHidden/>
              </w:rPr>
            </w:r>
            <w:r>
              <w:rPr>
                <w:noProof/>
                <w:webHidden/>
              </w:rPr>
              <w:fldChar w:fldCharType="separate"/>
            </w:r>
            <w:r>
              <w:rPr>
                <w:noProof/>
                <w:webHidden/>
              </w:rPr>
              <w:t>10</w:t>
            </w:r>
            <w:r>
              <w:rPr>
                <w:noProof/>
                <w:webHidden/>
              </w:rPr>
              <w:fldChar w:fldCharType="end"/>
            </w:r>
          </w:hyperlink>
        </w:p>
        <w:p w:rsidR="006B10B0" w:rsidRDefault="006B10B0">
          <w:pPr>
            <w:pStyle w:val="TOC2"/>
            <w:tabs>
              <w:tab w:val="left" w:pos="660"/>
              <w:tab w:val="right" w:leader="dot" w:pos="7163"/>
            </w:tabs>
            <w:rPr>
              <w:rFonts w:asciiTheme="minorHAnsi" w:eastAsiaTheme="minorEastAsia" w:hAnsiTheme="minorHAnsi" w:cstheme="minorBidi"/>
              <w:noProof/>
              <w:color w:val="auto"/>
            </w:rPr>
          </w:pPr>
          <w:hyperlink w:anchor="_Toc380660559" w:history="1">
            <w:r w:rsidRPr="00085407">
              <w:rPr>
                <w:rStyle w:val="Hyperlink"/>
                <w:noProof/>
              </w:rPr>
              <w:t>2.4</w:t>
            </w:r>
            <w:r>
              <w:rPr>
                <w:rFonts w:asciiTheme="minorHAnsi" w:eastAsiaTheme="minorEastAsia" w:hAnsiTheme="minorHAnsi" w:cstheme="minorBidi"/>
                <w:noProof/>
                <w:color w:val="auto"/>
              </w:rPr>
              <w:tab/>
            </w:r>
            <w:r w:rsidRPr="00085407">
              <w:rPr>
                <w:rStyle w:val="Hyperlink"/>
                <w:noProof/>
              </w:rPr>
              <w:t>Easy to extend</w:t>
            </w:r>
            <w:r>
              <w:rPr>
                <w:noProof/>
                <w:webHidden/>
              </w:rPr>
              <w:tab/>
            </w:r>
            <w:r>
              <w:rPr>
                <w:noProof/>
                <w:webHidden/>
              </w:rPr>
              <w:fldChar w:fldCharType="begin"/>
            </w:r>
            <w:r>
              <w:rPr>
                <w:noProof/>
                <w:webHidden/>
              </w:rPr>
              <w:instrText xml:space="preserve"> PAGEREF _Toc380660559 \h </w:instrText>
            </w:r>
            <w:r>
              <w:rPr>
                <w:noProof/>
                <w:webHidden/>
              </w:rPr>
            </w:r>
            <w:r>
              <w:rPr>
                <w:noProof/>
                <w:webHidden/>
              </w:rPr>
              <w:fldChar w:fldCharType="separate"/>
            </w:r>
            <w:r>
              <w:rPr>
                <w:noProof/>
                <w:webHidden/>
              </w:rPr>
              <w:t>12</w:t>
            </w:r>
            <w:r>
              <w:rPr>
                <w:noProof/>
                <w:webHidden/>
              </w:rPr>
              <w:fldChar w:fldCharType="end"/>
            </w:r>
          </w:hyperlink>
        </w:p>
        <w:p w:rsidR="006B10B0" w:rsidRDefault="006B10B0">
          <w:pPr>
            <w:pStyle w:val="TOC2"/>
            <w:tabs>
              <w:tab w:val="left" w:pos="660"/>
              <w:tab w:val="right" w:leader="dot" w:pos="7163"/>
            </w:tabs>
            <w:rPr>
              <w:rFonts w:asciiTheme="minorHAnsi" w:eastAsiaTheme="minorEastAsia" w:hAnsiTheme="minorHAnsi" w:cstheme="minorBidi"/>
              <w:noProof/>
              <w:color w:val="auto"/>
            </w:rPr>
          </w:pPr>
          <w:hyperlink w:anchor="_Toc380660560" w:history="1">
            <w:r w:rsidRPr="00085407">
              <w:rPr>
                <w:rStyle w:val="Hyperlink"/>
                <w:noProof/>
              </w:rPr>
              <w:t>2.5</w:t>
            </w:r>
            <w:r>
              <w:rPr>
                <w:rFonts w:asciiTheme="minorHAnsi" w:eastAsiaTheme="minorEastAsia" w:hAnsiTheme="minorHAnsi" w:cstheme="minorBidi"/>
                <w:noProof/>
                <w:color w:val="auto"/>
              </w:rPr>
              <w:tab/>
            </w:r>
            <w:r w:rsidRPr="00085407">
              <w:rPr>
                <w:rStyle w:val="Hyperlink"/>
                <w:noProof/>
              </w:rPr>
              <w:t>Complete</w:t>
            </w:r>
            <w:r>
              <w:rPr>
                <w:noProof/>
                <w:webHidden/>
              </w:rPr>
              <w:tab/>
            </w:r>
            <w:r>
              <w:rPr>
                <w:noProof/>
                <w:webHidden/>
              </w:rPr>
              <w:fldChar w:fldCharType="begin"/>
            </w:r>
            <w:r>
              <w:rPr>
                <w:noProof/>
                <w:webHidden/>
              </w:rPr>
              <w:instrText xml:space="preserve"> PAGEREF _Toc380660560 \h </w:instrText>
            </w:r>
            <w:r>
              <w:rPr>
                <w:noProof/>
                <w:webHidden/>
              </w:rPr>
            </w:r>
            <w:r>
              <w:rPr>
                <w:noProof/>
                <w:webHidden/>
              </w:rPr>
              <w:fldChar w:fldCharType="separate"/>
            </w:r>
            <w:r>
              <w:rPr>
                <w:noProof/>
                <w:webHidden/>
              </w:rPr>
              <w:t>12</w:t>
            </w:r>
            <w:r>
              <w:rPr>
                <w:noProof/>
                <w:webHidden/>
              </w:rPr>
              <w:fldChar w:fldCharType="end"/>
            </w:r>
          </w:hyperlink>
        </w:p>
        <w:p w:rsidR="006B10B0" w:rsidRDefault="006B10B0">
          <w:pPr>
            <w:pStyle w:val="TOC1"/>
            <w:tabs>
              <w:tab w:val="right" w:leader="dot" w:pos="7163"/>
            </w:tabs>
            <w:rPr>
              <w:rFonts w:asciiTheme="minorHAnsi" w:eastAsiaTheme="minorEastAsia" w:hAnsiTheme="minorHAnsi" w:cstheme="minorBidi"/>
              <w:noProof/>
              <w:color w:val="auto"/>
            </w:rPr>
          </w:pPr>
          <w:hyperlink w:anchor="_Toc380660561" w:history="1">
            <w:r w:rsidRPr="00085407">
              <w:rPr>
                <w:rStyle w:val="Hyperlink"/>
                <w:noProof/>
              </w:rPr>
              <w:t>The Design Process</w:t>
            </w:r>
            <w:r>
              <w:rPr>
                <w:noProof/>
                <w:webHidden/>
              </w:rPr>
              <w:tab/>
            </w:r>
            <w:r>
              <w:rPr>
                <w:noProof/>
                <w:webHidden/>
              </w:rPr>
              <w:fldChar w:fldCharType="begin"/>
            </w:r>
            <w:r>
              <w:rPr>
                <w:noProof/>
                <w:webHidden/>
              </w:rPr>
              <w:instrText xml:space="preserve"> PAGEREF _Toc380660561 \h </w:instrText>
            </w:r>
            <w:r>
              <w:rPr>
                <w:noProof/>
                <w:webHidden/>
              </w:rPr>
            </w:r>
            <w:r>
              <w:rPr>
                <w:noProof/>
                <w:webHidden/>
              </w:rPr>
              <w:fldChar w:fldCharType="separate"/>
            </w:r>
            <w:r>
              <w:rPr>
                <w:noProof/>
                <w:webHidden/>
              </w:rPr>
              <w:t>13</w:t>
            </w:r>
            <w:r>
              <w:rPr>
                <w:noProof/>
                <w:webHidden/>
              </w:rPr>
              <w:fldChar w:fldCharType="end"/>
            </w:r>
          </w:hyperlink>
        </w:p>
        <w:p w:rsidR="006B10B0" w:rsidRDefault="006B10B0">
          <w:pPr>
            <w:pStyle w:val="TOC2"/>
            <w:tabs>
              <w:tab w:val="left" w:pos="660"/>
              <w:tab w:val="right" w:leader="dot" w:pos="7163"/>
            </w:tabs>
            <w:rPr>
              <w:rFonts w:asciiTheme="minorHAnsi" w:eastAsiaTheme="minorEastAsia" w:hAnsiTheme="minorHAnsi" w:cstheme="minorBidi"/>
              <w:noProof/>
              <w:color w:val="auto"/>
            </w:rPr>
          </w:pPr>
          <w:hyperlink w:anchor="_Toc380660562" w:history="1">
            <w:r w:rsidRPr="00085407">
              <w:rPr>
                <w:rStyle w:val="Hyperlink"/>
                <w:noProof/>
              </w:rPr>
              <w:t>3.1</w:t>
            </w:r>
            <w:r>
              <w:rPr>
                <w:rFonts w:asciiTheme="minorHAnsi" w:eastAsiaTheme="minorEastAsia" w:hAnsiTheme="minorHAnsi" w:cstheme="minorBidi"/>
                <w:noProof/>
                <w:color w:val="auto"/>
              </w:rPr>
              <w:tab/>
            </w:r>
            <w:r w:rsidRPr="00085407">
              <w:rPr>
                <w:rStyle w:val="Hyperlink"/>
                <w:noProof/>
              </w:rPr>
              <w:t>Know the requirements</w:t>
            </w:r>
            <w:r>
              <w:rPr>
                <w:noProof/>
                <w:webHidden/>
              </w:rPr>
              <w:tab/>
            </w:r>
            <w:r>
              <w:rPr>
                <w:noProof/>
                <w:webHidden/>
              </w:rPr>
              <w:fldChar w:fldCharType="begin"/>
            </w:r>
            <w:r>
              <w:rPr>
                <w:noProof/>
                <w:webHidden/>
              </w:rPr>
              <w:instrText xml:space="preserve"> PAGEREF _Toc380660562 \h </w:instrText>
            </w:r>
            <w:r>
              <w:rPr>
                <w:noProof/>
                <w:webHidden/>
              </w:rPr>
            </w:r>
            <w:r>
              <w:rPr>
                <w:noProof/>
                <w:webHidden/>
              </w:rPr>
              <w:fldChar w:fldCharType="separate"/>
            </w:r>
            <w:r>
              <w:rPr>
                <w:noProof/>
                <w:webHidden/>
              </w:rPr>
              <w:t>13</w:t>
            </w:r>
            <w:r>
              <w:rPr>
                <w:noProof/>
                <w:webHidden/>
              </w:rPr>
              <w:fldChar w:fldCharType="end"/>
            </w:r>
          </w:hyperlink>
        </w:p>
        <w:p w:rsidR="006B10B0" w:rsidRDefault="006B10B0">
          <w:pPr>
            <w:pStyle w:val="TOC2"/>
            <w:tabs>
              <w:tab w:val="left" w:pos="660"/>
              <w:tab w:val="right" w:leader="dot" w:pos="7163"/>
            </w:tabs>
            <w:rPr>
              <w:rFonts w:asciiTheme="minorHAnsi" w:eastAsiaTheme="minorEastAsia" w:hAnsiTheme="minorHAnsi" w:cstheme="minorBidi"/>
              <w:noProof/>
              <w:color w:val="auto"/>
            </w:rPr>
          </w:pPr>
          <w:hyperlink w:anchor="_Toc380660563" w:history="1">
            <w:r w:rsidRPr="00085407">
              <w:rPr>
                <w:rStyle w:val="Hyperlink"/>
                <w:noProof/>
              </w:rPr>
              <w:t>3.2</w:t>
            </w:r>
            <w:r>
              <w:rPr>
                <w:rFonts w:asciiTheme="minorHAnsi" w:eastAsiaTheme="minorEastAsia" w:hAnsiTheme="minorHAnsi" w:cstheme="minorBidi"/>
                <w:noProof/>
                <w:color w:val="auto"/>
              </w:rPr>
              <w:tab/>
            </w:r>
            <w:r w:rsidRPr="00085407">
              <w:rPr>
                <w:rStyle w:val="Hyperlink"/>
                <w:noProof/>
              </w:rPr>
              <w:t>Write use cases before you write any other code</w:t>
            </w:r>
            <w:r>
              <w:rPr>
                <w:noProof/>
                <w:webHidden/>
              </w:rPr>
              <w:tab/>
            </w:r>
            <w:r>
              <w:rPr>
                <w:noProof/>
                <w:webHidden/>
              </w:rPr>
              <w:fldChar w:fldCharType="begin"/>
            </w:r>
            <w:r>
              <w:rPr>
                <w:noProof/>
                <w:webHidden/>
              </w:rPr>
              <w:instrText xml:space="preserve"> PAGEREF _Toc380660563 \h </w:instrText>
            </w:r>
            <w:r>
              <w:rPr>
                <w:noProof/>
                <w:webHidden/>
              </w:rPr>
            </w:r>
            <w:r>
              <w:rPr>
                <w:noProof/>
                <w:webHidden/>
              </w:rPr>
              <w:fldChar w:fldCharType="separate"/>
            </w:r>
            <w:r>
              <w:rPr>
                <w:noProof/>
                <w:webHidden/>
              </w:rPr>
              <w:t>13</w:t>
            </w:r>
            <w:r>
              <w:rPr>
                <w:noProof/>
                <w:webHidden/>
              </w:rPr>
              <w:fldChar w:fldCharType="end"/>
            </w:r>
          </w:hyperlink>
        </w:p>
        <w:p w:rsidR="006B10B0" w:rsidRDefault="006B10B0">
          <w:pPr>
            <w:pStyle w:val="TOC2"/>
            <w:tabs>
              <w:tab w:val="left" w:pos="660"/>
              <w:tab w:val="right" w:leader="dot" w:pos="7163"/>
            </w:tabs>
            <w:rPr>
              <w:rFonts w:asciiTheme="minorHAnsi" w:eastAsiaTheme="minorEastAsia" w:hAnsiTheme="minorHAnsi" w:cstheme="minorBidi"/>
              <w:noProof/>
              <w:color w:val="auto"/>
            </w:rPr>
          </w:pPr>
          <w:hyperlink w:anchor="_Toc380660564" w:history="1">
            <w:r w:rsidRPr="00085407">
              <w:rPr>
                <w:rStyle w:val="Hyperlink"/>
                <w:noProof/>
              </w:rPr>
              <w:t>3.3</w:t>
            </w:r>
            <w:r>
              <w:rPr>
                <w:rFonts w:asciiTheme="minorHAnsi" w:eastAsiaTheme="minorEastAsia" w:hAnsiTheme="minorHAnsi" w:cstheme="minorBidi"/>
                <w:noProof/>
                <w:color w:val="auto"/>
              </w:rPr>
              <w:tab/>
            </w:r>
            <w:r w:rsidRPr="00085407">
              <w:rPr>
                <w:rStyle w:val="Hyperlink"/>
                <w:noProof/>
              </w:rPr>
              <w:t>Look for similar APIs in the same library</w:t>
            </w:r>
            <w:r>
              <w:rPr>
                <w:noProof/>
                <w:webHidden/>
              </w:rPr>
              <w:tab/>
            </w:r>
            <w:r>
              <w:rPr>
                <w:noProof/>
                <w:webHidden/>
              </w:rPr>
              <w:fldChar w:fldCharType="begin"/>
            </w:r>
            <w:r>
              <w:rPr>
                <w:noProof/>
                <w:webHidden/>
              </w:rPr>
              <w:instrText xml:space="preserve"> PAGEREF _Toc380660564 \h </w:instrText>
            </w:r>
            <w:r>
              <w:rPr>
                <w:noProof/>
                <w:webHidden/>
              </w:rPr>
            </w:r>
            <w:r>
              <w:rPr>
                <w:noProof/>
                <w:webHidden/>
              </w:rPr>
              <w:fldChar w:fldCharType="separate"/>
            </w:r>
            <w:r>
              <w:rPr>
                <w:noProof/>
                <w:webHidden/>
              </w:rPr>
              <w:t>14</w:t>
            </w:r>
            <w:r>
              <w:rPr>
                <w:noProof/>
                <w:webHidden/>
              </w:rPr>
              <w:fldChar w:fldCharType="end"/>
            </w:r>
          </w:hyperlink>
        </w:p>
        <w:p w:rsidR="006B10B0" w:rsidRDefault="006B10B0">
          <w:pPr>
            <w:pStyle w:val="TOC2"/>
            <w:tabs>
              <w:tab w:val="left" w:pos="660"/>
              <w:tab w:val="right" w:leader="dot" w:pos="7163"/>
            </w:tabs>
            <w:rPr>
              <w:rFonts w:asciiTheme="minorHAnsi" w:eastAsiaTheme="minorEastAsia" w:hAnsiTheme="minorHAnsi" w:cstheme="minorBidi"/>
              <w:noProof/>
              <w:color w:val="auto"/>
            </w:rPr>
          </w:pPr>
          <w:hyperlink w:anchor="_Toc380660565" w:history="1">
            <w:r w:rsidRPr="00085407">
              <w:rPr>
                <w:rStyle w:val="Hyperlink"/>
                <w:noProof/>
              </w:rPr>
              <w:t>3.4</w:t>
            </w:r>
            <w:r>
              <w:rPr>
                <w:rFonts w:asciiTheme="minorHAnsi" w:eastAsiaTheme="minorEastAsia" w:hAnsiTheme="minorHAnsi" w:cstheme="minorBidi"/>
                <w:noProof/>
                <w:color w:val="auto"/>
              </w:rPr>
              <w:tab/>
            </w:r>
            <w:r w:rsidRPr="00085407">
              <w:rPr>
                <w:rStyle w:val="Hyperlink"/>
                <w:noProof/>
              </w:rPr>
              <w:t>Define the API before you implement it</w:t>
            </w:r>
            <w:r>
              <w:rPr>
                <w:noProof/>
                <w:webHidden/>
              </w:rPr>
              <w:tab/>
            </w:r>
            <w:r>
              <w:rPr>
                <w:noProof/>
                <w:webHidden/>
              </w:rPr>
              <w:fldChar w:fldCharType="begin"/>
            </w:r>
            <w:r>
              <w:rPr>
                <w:noProof/>
                <w:webHidden/>
              </w:rPr>
              <w:instrText xml:space="preserve"> PAGEREF _Toc380660565 \h </w:instrText>
            </w:r>
            <w:r>
              <w:rPr>
                <w:noProof/>
                <w:webHidden/>
              </w:rPr>
            </w:r>
            <w:r>
              <w:rPr>
                <w:noProof/>
                <w:webHidden/>
              </w:rPr>
              <w:fldChar w:fldCharType="separate"/>
            </w:r>
            <w:r>
              <w:rPr>
                <w:noProof/>
                <w:webHidden/>
              </w:rPr>
              <w:t>14</w:t>
            </w:r>
            <w:r>
              <w:rPr>
                <w:noProof/>
                <w:webHidden/>
              </w:rPr>
              <w:fldChar w:fldCharType="end"/>
            </w:r>
          </w:hyperlink>
        </w:p>
        <w:p w:rsidR="006B10B0" w:rsidRDefault="006B10B0">
          <w:pPr>
            <w:pStyle w:val="TOC2"/>
            <w:tabs>
              <w:tab w:val="left" w:pos="660"/>
              <w:tab w:val="right" w:leader="dot" w:pos="7163"/>
            </w:tabs>
            <w:rPr>
              <w:rFonts w:asciiTheme="minorHAnsi" w:eastAsiaTheme="minorEastAsia" w:hAnsiTheme="minorHAnsi" w:cstheme="minorBidi"/>
              <w:noProof/>
              <w:color w:val="auto"/>
            </w:rPr>
          </w:pPr>
          <w:hyperlink w:anchor="_Toc380660566" w:history="1">
            <w:r w:rsidRPr="00085407">
              <w:rPr>
                <w:rStyle w:val="Hyperlink"/>
                <w:noProof/>
              </w:rPr>
              <w:t>3.5</w:t>
            </w:r>
            <w:r>
              <w:rPr>
                <w:rFonts w:asciiTheme="minorHAnsi" w:eastAsiaTheme="minorEastAsia" w:hAnsiTheme="minorHAnsi" w:cstheme="minorBidi"/>
                <w:noProof/>
                <w:color w:val="auto"/>
              </w:rPr>
              <w:tab/>
            </w:r>
            <w:r w:rsidRPr="00085407">
              <w:rPr>
                <w:rStyle w:val="Hyperlink"/>
                <w:noProof/>
              </w:rPr>
              <w:t>Have your peers review your API</w:t>
            </w:r>
            <w:r>
              <w:rPr>
                <w:noProof/>
                <w:webHidden/>
              </w:rPr>
              <w:tab/>
            </w:r>
            <w:r>
              <w:rPr>
                <w:noProof/>
                <w:webHidden/>
              </w:rPr>
              <w:fldChar w:fldCharType="begin"/>
            </w:r>
            <w:r>
              <w:rPr>
                <w:noProof/>
                <w:webHidden/>
              </w:rPr>
              <w:instrText xml:space="preserve"> PAGEREF _Toc380660566 \h </w:instrText>
            </w:r>
            <w:r>
              <w:rPr>
                <w:noProof/>
                <w:webHidden/>
              </w:rPr>
            </w:r>
            <w:r>
              <w:rPr>
                <w:noProof/>
                <w:webHidden/>
              </w:rPr>
              <w:fldChar w:fldCharType="separate"/>
            </w:r>
            <w:r>
              <w:rPr>
                <w:noProof/>
                <w:webHidden/>
              </w:rPr>
              <w:t>15</w:t>
            </w:r>
            <w:r>
              <w:rPr>
                <w:noProof/>
                <w:webHidden/>
              </w:rPr>
              <w:fldChar w:fldCharType="end"/>
            </w:r>
          </w:hyperlink>
        </w:p>
        <w:p w:rsidR="006B10B0" w:rsidRDefault="006B10B0">
          <w:pPr>
            <w:pStyle w:val="TOC2"/>
            <w:tabs>
              <w:tab w:val="left" w:pos="660"/>
              <w:tab w:val="right" w:leader="dot" w:pos="7163"/>
            </w:tabs>
            <w:rPr>
              <w:rFonts w:asciiTheme="minorHAnsi" w:eastAsiaTheme="minorEastAsia" w:hAnsiTheme="minorHAnsi" w:cstheme="minorBidi"/>
              <w:noProof/>
              <w:color w:val="auto"/>
            </w:rPr>
          </w:pPr>
          <w:hyperlink w:anchor="_Toc380660567" w:history="1">
            <w:r w:rsidRPr="00085407">
              <w:rPr>
                <w:rStyle w:val="Hyperlink"/>
                <w:noProof/>
              </w:rPr>
              <w:t>3.6</w:t>
            </w:r>
            <w:r>
              <w:rPr>
                <w:rFonts w:asciiTheme="minorHAnsi" w:eastAsiaTheme="minorEastAsia" w:hAnsiTheme="minorHAnsi" w:cstheme="minorBidi"/>
                <w:noProof/>
                <w:color w:val="auto"/>
              </w:rPr>
              <w:tab/>
            </w:r>
            <w:r w:rsidRPr="00085407">
              <w:rPr>
                <w:rStyle w:val="Hyperlink"/>
                <w:noProof/>
              </w:rPr>
              <w:t>Write several examples against the API</w:t>
            </w:r>
            <w:r>
              <w:rPr>
                <w:noProof/>
                <w:webHidden/>
              </w:rPr>
              <w:tab/>
            </w:r>
            <w:r>
              <w:rPr>
                <w:noProof/>
                <w:webHidden/>
              </w:rPr>
              <w:fldChar w:fldCharType="begin"/>
            </w:r>
            <w:r>
              <w:rPr>
                <w:noProof/>
                <w:webHidden/>
              </w:rPr>
              <w:instrText xml:space="preserve"> PAGEREF _Toc380660567 \h </w:instrText>
            </w:r>
            <w:r>
              <w:rPr>
                <w:noProof/>
                <w:webHidden/>
              </w:rPr>
            </w:r>
            <w:r>
              <w:rPr>
                <w:noProof/>
                <w:webHidden/>
              </w:rPr>
              <w:fldChar w:fldCharType="separate"/>
            </w:r>
            <w:r>
              <w:rPr>
                <w:noProof/>
                <w:webHidden/>
              </w:rPr>
              <w:t>15</w:t>
            </w:r>
            <w:r>
              <w:rPr>
                <w:noProof/>
                <w:webHidden/>
              </w:rPr>
              <w:fldChar w:fldCharType="end"/>
            </w:r>
          </w:hyperlink>
        </w:p>
        <w:p w:rsidR="006B10B0" w:rsidRDefault="006B10B0">
          <w:pPr>
            <w:pStyle w:val="TOC2"/>
            <w:tabs>
              <w:tab w:val="left" w:pos="660"/>
              <w:tab w:val="right" w:leader="dot" w:pos="7163"/>
            </w:tabs>
            <w:rPr>
              <w:rFonts w:asciiTheme="minorHAnsi" w:eastAsiaTheme="minorEastAsia" w:hAnsiTheme="minorHAnsi" w:cstheme="minorBidi"/>
              <w:noProof/>
              <w:color w:val="auto"/>
            </w:rPr>
          </w:pPr>
          <w:hyperlink w:anchor="_Toc380660568" w:history="1">
            <w:r w:rsidRPr="00085407">
              <w:rPr>
                <w:rStyle w:val="Hyperlink"/>
                <w:noProof/>
              </w:rPr>
              <w:t>3.7</w:t>
            </w:r>
            <w:r>
              <w:rPr>
                <w:rFonts w:asciiTheme="minorHAnsi" w:eastAsiaTheme="minorEastAsia" w:hAnsiTheme="minorHAnsi" w:cstheme="minorBidi"/>
                <w:noProof/>
                <w:color w:val="auto"/>
              </w:rPr>
              <w:tab/>
            </w:r>
            <w:r w:rsidRPr="00085407">
              <w:rPr>
                <w:rStyle w:val="Hyperlink"/>
                <w:noProof/>
              </w:rPr>
              <w:t>Prepare for extensions</w:t>
            </w:r>
            <w:r>
              <w:rPr>
                <w:noProof/>
                <w:webHidden/>
              </w:rPr>
              <w:tab/>
            </w:r>
            <w:r>
              <w:rPr>
                <w:noProof/>
                <w:webHidden/>
              </w:rPr>
              <w:fldChar w:fldCharType="begin"/>
            </w:r>
            <w:r>
              <w:rPr>
                <w:noProof/>
                <w:webHidden/>
              </w:rPr>
              <w:instrText xml:space="preserve"> PAGEREF _Toc380660568 \h </w:instrText>
            </w:r>
            <w:r>
              <w:rPr>
                <w:noProof/>
                <w:webHidden/>
              </w:rPr>
            </w:r>
            <w:r>
              <w:rPr>
                <w:noProof/>
                <w:webHidden/>
              </w:rPr>
              <w:fldChar w:fldCharType="separate"/>
            </w:r>
            <w:r>
              <w:rPr>
                <w:noProof/>
                <w:webHidden/>
              </w:rPr>
              <w:t>16</w:t>
            </w:r>
            <w:r>
              <w:rPr>
                <w:noProof/>
                <w:webHidden/>
              </w:rPr>
              <w:fldChar w:fldCharType="end"/>
            </w:r>
          </w:hyperlink>
        </w:p>
        <w:p w:rsidR="006B10B0" w:rsidRDefault="006B10B0">
          <w:pPr>
            <w:pStyle w:val="TOC2"/>
            <w:tabs>
              <w:tab w:val="left" w:pos="660"/>
              <w:tab w:val="right" w:leader="dot" w:pos="7163"/>
            </w:tabs>
            <w:rPr>
              <w:rFonts w:asciiTheme="minorHAnsi" w:eastAsiaTheme="minorEastAsia" w:hAnsiTheme="minorHAnsi" w:cstheme="minorBidi"/>
              <w:noProof/>
              <w:color w:val="auto"/>
            </w:rPr>
          </w:pPr>
          <w:hyperlink w:anchor="_Toc380660569" w:history="1">
            <w:r w:rsidRPr="00085407">
              <w:rPr>
                <w:rStyle w:val="Hyperlink"/>
                <w:noProof/>
              </w:rPr>
              <w:t>3.8</w:t>
            </w:r>
            <w:r>
              <w:rPr>
                <w:rFonts w:asciiTheme="minorHAnsi" w:eastAsiaTheme="minorEastAsia" w:hAnsiTheme="minorHAnsi" w:cstheme="minorBidi"/>
                <w:noProof/>
                <w:color w:val="auto"/>
              </w:rPr>
              <w:tab/>
            </w:r>
            <w:r w:rsidRPr="00085407">
              <w:rPr>
                <w:rStyle w:val="Hyperlink"/>
                <w:noProof/>
              </w:rPr>
              <w:t>Don’t publish internal APIs without review</w:t>
            </w:r>
            <w:r>
              <w:rPr>
                <w:noProof/>
                <w:webHidden/>
              </w:rPr>
              <w:tab/>
            </w:r>
            <w:r>
              <w:rPr>
                <w:noProof/>
                <w:webHidden/>
              </w:rPr>
              <w:fldChar w:fldCharType="begin"/>
            </w:r>
            <w:r>
              <w:rPr>
                <w:noProof/>
                <w:webHidden/>
              </w:rPr>
              <w:instrText xml:space="preserve"> PAGEREF _Toc380660569 \h </w:instrText>
            </w:r>
            <w:r>
              <w:rPr>
                <w:noProof/>
                <w:webHidden/>
              </w:rPr>
            </w:r>
            <w:r>
              <w:rPr>
                <w:noProof/>
                <w:webHidden/>
              </w:rPr>
              <w:fldChar w:fldCharType="separate"/>
            </w:r>
            <w:r>
              <w:rPr>
                <w:noProof/>
                <w:webHidden/>
              </w:rPr>
              <w:t>16</w:t>
            </w:r>
            <w:r>
              <w:rPr>
                <w:noProof/>
                <w:webHidden/>
              </w:rPr>
              <w:fldChar w:fldCharType="end"/>
            </w:r>
          </w:hyperlink>
        </w:p>
        <w:p w:rsidR="006B10B0" w:rsidRDefault="006B10B0">
          <w:pPr>
            <w:pStyle w:val="TOC2"/>
            <w:tabs>
              <w:tab w:val="left" w:pos="660"/>
              <w:tab w:val="right" w:leader="dot" w:pos="7163"/>
            </w:tabs>
            <w:rPr>
              <w:rFonts w:asciiTheme="minorHAnsi" w:eastAsiaTheme="minorEastAsia" w:hAnsiTheme="minorHAnsi" w:cstheme="minorBidi"/>
              <w:noProof/>
              <w:color w:val="auto"/>
            </w:rPr>
          </w:pPr>
          <w:hyperlink w:anchor="_Toc380660570" w:history="1">
            <w:r w:rsidRPr="00085407">
              <w:rPr>
                <w:rStyle w:val="Hyperlink"/>
                <w:noProof/>
              </w:rPr>
              <w:t>3.9</w:t>
            </w:r>
            <w:r>
              <w:rPr>
                <w:rFonts w:asciiTheme="minorHAnsi" w:eastAsiaTheme="minorEastAsia" w:hAnsiTheme="minorHAnsi" w:cstheme="minorBidi"/>
                <w:noProof/>
                <w:color w:val="auto"/>
              </w:rPr>
              <w:tab/>
            </w:r>
            <w:r w:rsidRPr="00085407">
              <w:rPr>
                <w:rStyle w:val="Hyperlink"/>
                <w:noProof/>
              </w:rPr>
              <w:t>When in doubt, leave it out</w:t>
            </w:r>
            <w:r>
              <w:rPr>
                <w:noProof/>
                <w:webHidden/>
              </w:rPr>
              <w:tab/>
            </w:r>
            <w:r>
              <w:rPr>
                <w:noProof/>
                <w:webHidden/>
              </w:rPr>
              <w:fldChar w:fldCharType="begin"/>
            </w:r>
            <w:r>
              <w:rPr>
                <w:noProof/>
                <w:webHidden/>
              </w:rPr>
              <w:instrText xml:space="preserve"> PAGEREF _Toc380660570 \h </w:instrText>
            </w:r>
            <w:r>
              <w:rPr>
                <w:noProof/>
                <w:webHidden/>
              </w:rPr>
            </w:r>
            <w:r>
              <w:rPr>
                <w:noProof/>
                <w:webHidden/>
              </w:rPr>
              <w:fldChar w:fldCharType="separate"/>
            </w:r>
            <w:r>
              <w:rPr>
                <w:noProof/>
                <w:webHidden/>
              </w:rPr>
              <w:t>17</w:t>
            </w:r>
            <w:r>
              <w:rPr>
                <w:noProof/>
                <w:webHidden/>
              </w:rPr>
              <w:fldChar w:fldCharType="end"/>
            </w:r>
          </w:hyperlink>
        </w:p>
        <w:p w:rsidR="006B10B0" w:rsidRDefault="006B10B0">
          <w:pPr>
            <w:pStyle w:val="TOC1"/>
            <w:tabs>
              <w:tab w:val="right" w:leader="dot" w:pos="7163"/>
            </w:tabs>
            <w:rPr>
              <w:rFonts w:asciiTheme="minorHAnsi" w:eastAsiaTheme="minorEastAsia" w:hAnsiTheme="minorHAnsi" w:cstheme="minorBidi"/>
              <w:noProof/>
              <w:color w:val="auto"/>
            </w:rPr>
          </w:pPr>
          <w:hyperlink w:anchor="_Toc380660571" w:history="1">
            <w:r w:rsidRPr="00085407">
              <w:rPr>
                <w:rStyle w:val="Hyperlink"/>
                <w:noProof/>
              </w:rPr>
              <w:t>Design Guidelines</w:t>
            </w:r>
            <w:r>
              <w:rPr>
                <w:noProof/>
                <w:webHidden/>
              </w:rPr>
              <w:tab/>
            </w:r>
            <w:r>
              <w:rPr>
                <w:noProof/>
                <w:webHidden/>
              </w:rPr>
              <w:fldChar w:fldCharType="begin"/>
            </w:r>
            <w:r>
              <w:rPr>
                <w:noProof/>
                <w:webHidden/>
              </w:rPr>
              <w:instrText xml:space="preserve"> PAGEREF _Toc380660571 \h </w:instrText>
            </w:r>
            <w:r>
              <w:rPr>
                <w:noProof/>
                <w:webHidden/>
              </w:rPr>
            </w:r>
            <w:r>
              <w:rPr>
                <w:noProof/>
                <w:webHidden/>
              </w:rPr>
              <w:fldChar w:fldCharType="separate"/>
            </w:r>
            <w:r>
              <w:rPr>
                <w:noProof/>
                <w:webHidden/>
              </w:rPr>
              <w:t>18</w:t>
            </w:r>
            <w:r>
              <w:rPr>
                <w:noProof/>
                <w:webHidden/>
              </w:rPr>
              <w:fldChar w:fldCharType="end"/>
            </w:r>
          </w:hyperlink>
        </w:p>
        <w:p w:rsidR="006B10B0" w:rsidRDefault="006B10B0">
          <w:pPr>
            <w:pStyle w:val="TOC2"/>
            <w:tabs>
              <w:tab w:val="left" w:pos="660"/>
              <w:tab w:val="right" w:leader="dot" w:pos="7163"/>
            </w:tabs>
            <w:rPr>
              <w:rFonts w:asciiTheme="minorHAnsi" w:eastAsiaTheme="minorEastAsia" w:hAnsiTheme="minorHAnsi" w:cstheme="minorBidi"/>
              <w:noProof/>
              <w:color w:val="auto"/>
            </w:rPr>
          </w:pPr>
          <w:hyperlink w:anchor="_Toc380660572" w:history="1">
            <w:r w:rsidRPr="00085407">
              <w:rPr>
                <w:rStyle w:val="Hyperlink"/>
                <w:noProof/>
              </w:rPr>
              <w:t>4.1</w:t>
            </w:r>
            <w:r>
              <w:rPr>
                <w:rFonts w:asciiTheme="minorHAnsi" w:eastAsiaTheme="minorEastAsia" w:hAnsiTheme="minorHAnsi" w:cstheme="minorBidi"/>
                <w:noProof/>
                <w:color w:val="auto"/>
              </w:rPr>
              <w:tab/>
            </w:r>
            <w:r w:rsidRPr="00085407">
              <w:rPr>
                <w:rStyle w:val="Hyperlink"/>
                <w:noProof/>
              </w:rPr>
              <w:t>Choose self-explanatory names and signatures</w:t>
            </w:r>
            <w:r>
              <w:rPr>
                <w:noProof/>
                <w:webHidden/>
              </w:rPr>
              <w:tab/>
            </w:r>
            <w:r>
              <w:rPr>
                <w:noProof/>
                <w:webHidden/>
              </w:rPr>
              <w:fldChar w:fldCharType="begin"/>
            </w:r>
            <w:r>
              <w:rPr>
                <w:noProof/>
                <w:webHidden/>
              </w:rPr>
              <w:instrText xml:space="preserve"> PAGEREF _Toc380660572 \h </w:instrText>
            </w:r>
            <w:r>
              <w:rPr>
                <w:noProof/>
                <w:webHidden/>
              </w:rPr>
            </w:r>
            <w:r>
              <w:rPr>
                <w:noProof/>
                <w:webHidden/>
              </w:rPr>
              <w:fldChar w:fldCharType="separate"/>
            </w:r>
            <w:r>
              <w:rPr>
                <w:noProof/>
                <w:webHidden/>
              </w:rPr>
              <w:t>18</w:t>
            </w:r>
            <w:r>
              <w:rPr>
                <w:noProof/>
                <w:webHidden/>
              </w:rPr>
              <w:fldChar w:fldCharType="end"/>
            </w:r>
          </w:hyperlink>
        </w:p>
        <w:p w:rsidR="006B10B0" w:rsidRDefault="006B10B0">
          <w:pPr>
            <w:pStyle w:val="TOC2"/>
            <w:tabs>
              <w:tab w:val="left" w:pos="660"/>
              <w:tab w:val="right" w:leader="dot" w:pos="7163"/>
            </w:tabs>
            <w:rPr>
              <w:rFonts w:asciiTheme="minorHAnsi" w:eastAsiaTheme="minorEastAsia" w:hAnsiTheme="minorHAnsi" w:cstheme="minorBidi"/>
              <w:noProof/>
              <w:color w:val="auto"/>
            </w:rPr>
          </w:pPr>
          <w:hyperlink w:anchor="_Toc380660573" w:history="1">
            <w:r w:rsidRPr="00085407">
              <w:rPr>
                <w:rStyle w:val="Hyperlink"/>
                <w:noProof/>
              </w:rPr>
              <w:t>4.2</w:t>
            </w:r>
            <w:r>
              <w:rPr>
                <w:rFonts w:asciiTheme="minorHAnsi" w:eastAsiaTheme="minorEastAsia" w:hAnsiTheme="minorHAnsi" w:cstheme="minorBidi"/>
                <w:noProof/>
                <w:color w:val="auto"/>
              </w:rPr>
              <w:tab/>
            </w:r>
            <w:r w:rsidRPr="00085407">
              <w:rPr>
                <w:rStyle w:val="Hyperlink"/>
                <w:noProof/>
              </w:rPr>
              <w:t>Choose unambiguous names for related things</w:t>
            </w:r>
            <w:r>
              <w:rPr>
                <w:noProof/>
                <w:webHidden/>
              </w:rPr>
              <w:tab/>
            </w:r>
            <w:r>
              <w:rPr>
                <w:noProof/>
                <w:webHidden/>
              </w:rPr>
              <w:fldChar w:fldCharType="begin"/>
            </w:r>
            <w:r>
              <w:rPr>
                <w:noProof/>
                <w:webHidden/>
              </w:rPr>
              <w:instrText xml:space="preserve"> PAGEREF _Toc380660573 \h </w:instrText>
            </w:r>
            <w:r>
              <w:rPr>
                <w:noProof/>
                <w:webHidden/>
              </w:rPr>
            </w:r>
            <w:r>
              <w:rPr>
                <w:noProof/>
                <w:webHidden/>
              </w:rPr>
              <w:fldChar w:fldCharType="separate"/>
            </w:r>
            <w:r>
              <w:rPr>
                <w:noProof/>
                <w:webHidden/>
              </w:rPr>
              <w:t>19</w:t>
            </w:r>
            <w:r>
              <w:rPr>
                <w:noProof/>
                <w:webHidden/>
              </w:rPr>
              <w:fldChar w:fldCharType="end"/>
            </w:r>
          </w:hyperlink>
        </w:p>
        <w:p w:rsidR="006B10B0" w:rsidRDefault="006B10B0">
          <w:pPr>
            <w:pStyle w:val="TOC2"/>
            <w:tabs>
              <w:tab w:val="left" w:pos="660"/>
              <w:tab w:val="right" w:leader="dot" w:pos="7163"/>
            </w:tabs>
            <w:rPr>
              <w:rFonts w:asciiTheme="minorHAnsi" w:eastAsiaTheme="minorEastAsia" w:hAnsiTheme="minorHAnsi" w:cstheme="minorBidi"/>
              <w:noProof/>
              <w:color w:val="auto"/>
            </w:rPr>
          </w:pPr>
          <w:hyperlink w:anchor="_Toc380660574" w:history="1">
            <w:r w:rsidRPr="00085407">
              <w:rPr>
                <w:rStyle w:val="Hyperlink"/>
                <w:noProof/>
              </w:rPr>
              <w:t>4.3</w:t>
            </w:r>
            <w:r>
              <w:rPr>
                <w:rFonts w:asciiTheme="minorHAnsi" w:eastAsiaTheme="minorEastAsia" w:hAnsiTheme="minorHAnsi" w:cstheme="minorBidi"/>
                <w:noProof/>
                <w:color w:val="auto"/>
              </w:rPr>
              <w:tab/>
            </w:r>
            <w:r w:rsidRPr="00085407">
              <w:rPr>
                <w:rStyle w:val="Hyperlink"/>
                <w:noProof/>
              </w:rPr>
              <w:t>Beware of false consistency</w:t>
            </w:r>
            <w:r>
              <w:rPr>
                <w:noProof/>
                <w:webHidden/>
              </w:rPr>
              <w:tab/>
            </w:r>
            <w:r>
              <w:rPr>
                <w:noProof/>
                <w:webHidden/>
              </w:rPr>
              <w:fldChar w:fldCharType="begin"/>
            </w:r>
            <w:r>
              <w:rPr>
                <w:noProof/>
                <w:webHidden/>
              </w:rPr>
              <w:instrText xml:space="preserve"> PAGEREF _Toc380660574 \h </w:instrText>
            </w:r>
            <w:r>
              <w:rPr>
                <w:noProof/>
                <w:webHidden/>
              </w:rPr>
            </w:r>
            <w:r>
              <w:rPr>
                <w:noProof/>
                <w:webHidden/>
              </w:rPr>
              <w:fldChar w:fldCharType="separate"/>
            </w:r>
            <w:r>
              <w:rPr>
                <w:noProof/>
                <w:webHidden/>
              </w:rPr>
              <w:t>20</w:t>
            </w:r>
            <w:r>
              <w:rPr>
                <w:noProof/>
                <w:webHidden/>
              </w:rPr>
              <w:fldChar w:fldCharType="end"/>
            </w:r>
          </w:hyperlink>
        </w:p>
        <w:p w:rsidR="006B10B0" w:rsidRDefault="006B10B0">
          <w:pPr>
            <w:pStyle w:val="TOC2"/>
            <w:tabs>
              <w:tab w:val="left" w:pos="660"/>
              <w:tab w:val="right" w:leader="dot" w:pos="7163"/>
            </w:tabs>
            <w:rPr>
              <w:rFonts w:asciiTheme="minorHAnsi" w:eastAsiaTheme="minorEastAsia" w:hAnsiTheme="minorHAnsi" w:cstheme="minorBidi"/>
              <w:noProof/>
              <w:color w:val="auto"/>
            </w:rPr>
          </w:pPr>
          <w:hyperlink w:anchor="_Toc380660575" w:history="1">
            <w:r w:rsidRPr="00085407">
              <w:rPr>
                <w:rStyle w:val="Hyperlink"/>
                <w:noProof/>
              </w:rPr>
              <w:t>4.4</w:t>
            </w:r>
            <w:r>
              <w:rPr>
                <w:rFonts w:asciiTheme="minorHAnsi" w:eastAsiaTheme="minorEastAsia" w:hAnsiTheme="minorHAnsi" w:cstheme="minorBidi"/>
                <w:noProof/>
                <w:color w:val="auto"/>
              </w:rPr>
              <w:tab/>
            </w:r>
            <w:r w:rsidRPr="00085407">
              <w:rPr>
                <w:rStyle w:val="Hyperlink"/>
                <w:noProof/>
              </w:rPr>
              <w:t>Avoid abbreviations</w:t>
            </w:r>
            <w:r>
              <w:rPr>
                <w:noProof/>
                <w:webHidden/>
              </w:rPr>
              <w:tab/>
            </w:r>
            <w:r>
              <w:rPr>
                <w:noProof/>
                <w:webHidden/>
              </w:rPr>
              <w:fldChar w:fldCharType="begin"/>
            </w:r>
            <w:r>
              <w:rPr>
                <w:noProof/>
                <w:webHidden/>
              </w:rPr>
              <w:instrText xml:space="preserve"> PAGEREF _Toc380660575 \h </w:instrText>
            </w:r>
            <w:r>
              <w:rPr>
                <w:noProof/>
                <w:webHidden/>
              </w:rPr>
            </w:r>
            <w:r>
              <w:rPr>
                <w:noProof/>
                <w:webHidden/>
              </w:rPr>
              <w:fldChar w:fldCharType="separate"/>
            </w:r>
            <w:r>
              <w:rPr>
                <w:noProof/>
                <w:webHidden/>
              </w:rPr>
              <w:t>21</w:t>
            </w:r>
            <w:r>
              <w:rPr>
                <w:noProof/>
                <w:webHidden/>
              </w:rPr>
              <w:fldChar w:fldCharType="end"/>
            </w:r>
          </w:hyperlink>
        </w:p>
        <w:p w:rsidR="006B10B0" w:rsidRDefault="006B10B0">
          <w:pPr>
            <w:pStyle w:val="TOC2"/>
            <w:tabs>
              <w:tab w:val="left" w:pos="660"/>
              <w:tab w:val="right" w:leader="dot" w:pos="7163"/>
            </w:tabs>
            <w:rPr>
              <w:rFonts w:asciiTheme="minorHAnsi" w:eastAsiaTheme="minorEastAsia" w:hAnsiTheme="minorHAnsi" w:cstheme="minorBidi"/>
              <w:noProof/>
              <w:color w:val="auto"/>
            </w:rPr>
          </w:pPr>
          <w:hyperlink w:anchor="_Toc380660576" w:history="1">
            <w:r w:rsidRPr="00085407">
              <w:rPr>
                <w:rStyle w:val="Hyperlink"/>
                <w:noProof/>
              </w:rPr>
              <w:t>4.5</w:t>
            </w:r>
            <w:r>
              <w:rPr>
                <w:rFonts w:asciiTheme="minorHAnsi" w:eastAsiaTheme="minorEastAsia" w:hAnsiTheme="minorHAnsi" w:cstheme="minorBidi"/>
                <w:noProof/>
                <w:color w:val="auto"/>
              </w:rPr>
              <w:tab/>
            </w:r>
            <w:r w:rsidRPr="00085407">
              <w:rPr>
                <w:rStyle w:val="Hyperlink"/>
                <w:noProof/>
              </w:rPr>
              <w:t>Prefer specific names to general names</w:t>
            </w:r>
            <w:r>
              <w:rPr>
                <w:noProof/>
                <w:webHidden/>
              </w:rPr>
              <w:tab/>
            </w:r>
            <w:r>
              <w:rPr>
                <w:noProof/>
                <w:webHidden/>
              </w:rPr>
              <w:fldChar w:fldCharType="begin"/>
            </w:r>
            <w:r>
              <w:rPr>
                <w:noProof/>
                <w:webHidden/>
              </w:rPr>
              <w:instrText xml:space="preserve"> PAGEREF _Toc380660576 \h </w:instrText>
            </w:r>
            <w:r>
              <w:rPr>
                <w:noProof/>
                <w:webHidden/>
              </w:rPr>
            </w:r>
            <w:r>
              <w:rPr>
                <w:noProof/>
                <w:webHidden/>
              </w:rPr>
              <w:fldChar w:fldCharType="separate"/>
            </w:r>
            <w:r>
              <w:rPr>
                <w:noProof/>
                <w:webHidden/>
              </w:rPr>
              <w:t>22</w:t>
            </w:r>
            <w:r>
              <w:rPr>
                <w:noProof/>
                <w:webHidden/>
              </w:rPr>
              <w:fldChar w:fldCharType="end"/>
            </w:r>
          </w:hyperlink>
        </w:p>
        <w:p w:rsidR="006B10B0" w:rsidRDefault="006B10B0">
          <w:pPr>
            <w:pStyle w:val="TOC2"/>
            <w:tabs>
              <w:tab w:val="left" w:pos="660"/>
              <w:tab w:val="right" w:leader="dot" w:pos="7163"/>
            </w:tabs>
            <w:rPr>
              <w:rFonts w:asciiTheme="minorHAnsi" w:eastAsiaTheme="minorEastAsia" w:hAnsiTheme="minorHAnsi" w:cstheme="minorBidi"/>
              <w:noProof/>
              <w:color w:val="auto"/>
            </w:rPr>
          </w:pPr>
          <w:hyperlink w:anchor="_Toc380660577" w:history="1">
            <w:r w:rsidRPr="00085407">
              <w:rPr>
                <w:rStyle w:val="Hyperlink"/>
                <w:noProof/>
              </w:rPr>
              <w:t>4.6</w:t>
            </w:r>
            <w:r>
              <w:rPr>
                <w:rFonts w:asciiTheme="minorHAnsi" w:eastAsiaTheme="minorEastAsia" w:hAnsiTheme="minorHAnsi" w:cstheme="minorBidi"/>
                <w:noProof/>
                <w:color w:val="auto"/>
              </w:rPr>
              <w:tab/>
            </w:r>
            <w:r w:rsidRPr="00085407">
              <w:rPr>
                <w:rStyle w:val="Hyperlink"/>
                <w:noProof/>
              </w:rPr>
              <w:t>Don’t be a slave of an underlying API’s naming practices</w:t>
            </w:r>
            <w:r>
              <w:rPr>
                <w:noProof/>
                <w:webHidden/>
              </w:rPr>
              <w:tab/>
            </w:r>
            <w:r>
              <w:rPr>
                <w:noProof/>
                <w:webHidden/>
              </w:rPr>
              <w:fldChar w:fldCharType="begin"/>
            </w:r>
            <w:r>
              <w:rPr>
                <w:noProof/>
                <w:webHidden/>
              </w:rPr>
              <w:instrText xml:space="preserve"> PAGEREF _Toc380660577 \h </w:instrText>
            </w:r>
            <w:r>
              <w:rPr>
                <w:noProof/>
                <w:webHidden/>
              </w:rPr>
            </w:r>
            <w:r>
              <w:rPr>
                <w:noProof/>
                <w:webHidden/>
              </w:rPr>
              <w:fldChar w:fldCharType="separate"/>
            </w:r>
            <w:r>
              <w:rPr>
                <w:noProof/>
                <w:webHidden/>
              </w:rPr>
              <w:t>23</w:t>
            </w:r>
            <w:r>
              <w:rPr>
                <w:noProof/>
                <w:webHidden/>
              </w:rPr>
              <w:fldChar w:fldCharType="end"/>
            </w:r>
          </w:hyperlink>
        </w:p>
        <w:p w:rsidR="006B10B0" w:rsidRDefault="006B10B0">
          <w:pPr>
            <w:pStyle w:val="TOC2"/>
            <w:tabs>
              <w:tab w:val="left" w:pos="660"/>
              <w:tab w:val="right" w:leader="dot" w:pos="7163"/>
            </w:tabs>
            <w:rPr>
              <w:rFonts w:asciiTheme="minorHAnsi" w:eastAsiaTheme="minorEastAsia" w:hAnsiTheme="minorHAnsi" w:cstheme="minorBidi"/>
              <w:noProof/>
              <w:color w:val="auto"/>
            </w:rPr>
          </w:pPr>
          <w:hyperlink w:anchor="_Toc380660578" w:history="1">
            <w:r w:rsidRPr="00085407">
              <w:rPr>
                <w:rStyle w:val="Hyperlink"/>
                <w:noProof/>
              </w:rPr>
              <w:t>4.7</w:t>
            </w:r>
            <w:r>
              <w:rPr>
                <w:rFonts w:asciiTheme="minorHAnsi" w:eastAsiaTheme="minorEastAsia" w:hAnsiTheme="minorHAnsi" w:cstheme="minorBidi"/>
                <w:noProof/>
                <w:color w:val="auto"/>
              </w:rPr>
              <w:tab/>
            </w:r>
            <w:r w:rsidRPr="00085407">
              <w:rPr>
                <w:rStyle w:val="Hyperlink"/>
                <w:noProof/>
              </w:rPr>
              <w:t>Choose good defaults</w:t>
            </w:r>
            <w:r>
              <w:rPr>
                <w:noProof/>
                <w:webHidden/>
              </w:rPr>
              <w:tab/>
            </w:r>
            <w:r>
              <w:rPr>
                <w:noProof/>
                <w:webHidden/>
              </w:rPr>
              <w:fldChar w:fldCharType="begin"/>
            </w:r>
            <w:r>
              <w:rPr>
                <w:noProof/>
                <w:webHidden/>
              </w:rPr>
              <w:instrText xml:space="preserve"> PAGEREF _Toc380660578 \h </w:instrText>
            </w:r>
            <w:r>
              <w:rPr>
                <w:noProof/>
                <w:webHidden/>
              </w:rPr>
            </w:r>
            <w:r>
              <w:rPr>
                <w:noProof/>
                <w:webHidden/>
              </w:rPr>
              <w:fldChar w:fldCharType="separate"/>
            </w:r>
            <w:r>
              <w:rPr>
                <w:noProof/>
                <w:webHidden/>
              </w:rPr>
              <w:t>23</w:t>
            </w:r>
            <w:r>
              <w:rPr>
                <w:noProof/>
                <w:webHidden/>
              </w:rPr>
              <w:fldChar w:fldCharType="end"/>
            </w:r>
          </w:hyperlink>
        </w:p>
        <w:p w:rsidR="006B10B0" w:rsidRDefault="006B10B0">
          <w:pPr>
            <w:pStyle w:val="TOC2"/>
            <w:tabs>
              <w:tab w:val="left" w:pos="660"/>
              <w:tab w:val="right" w:leader="dot" w:pos="7163"/>
            </w:tabs>
            <w:rPr>
              <w:rFonts w:asciiTheme="minorHAnsi" w:eastAsiaTheme="minorEastAsia" w:hAnsiTheme="minorHAnsi" w:cstheme="minorBidi"/>
              <w:noProof/>
              <w:color w:val="auto"/>
            </w:rPr>
          </w:pPr>
          <w:hyperlink w:anchor="_Toc380660579" w:history="1">
            <w:r w:rsidRPr="00085407">
              <w:rPr>
                <w:rStyle w:val="Hyperlink"/>
                <w:noProof/>
              </w:rPr>
              <w:t>4.8</w:t>
            </w:r>
            <w:r>
              <w:rPr>
                <w:rFonts w:asciiTheme="minorHAnsi" w:eastAsiaTheme="minorEastAsia" w:hAnsiTheme="minorHAnsi" w:cstheme="minorBidi"/>
                <w:noProof/>
                <w:color w:val="auto"/>
              </w:rPr>
              <w:tab/>
            </w:r>
            <w:r w:rsidRPr="00085407">
              <w:rPr>
                <w:rStyle w:val="Hyperlink"/>
                <w:noProof/>
              </w:rPr>
              <w:t>Avoid making your APIs overly clever</w:t>
            </w:r>
            <w:r>
              <w:rPr>
                <w:noProof/>
                <w:webHidden/>
              </w:rPr>
              <w:tab/>
            </w:r>
            <w:r>
              <w:rPr>
                <w:noProof/>
                <w:webHidden/>
              </w:rPr>
              <w:fldChar w:fldCharType="begin"/>
            </w:r>
            <w:r>
              <w:rPr>
                <w:noProof/>
                <w:webHidden/>
              </w:rPr>
              <w:instrText xml:space="preserve"> PAGEREF _Toc380660579 \h </w:instrText>
            </w:r>
            <w:r>
              <w:rPr>
                <w:noProof/>
                <w:webHidden/>
              </w:rPr>
            </w:r>
            <w:r>
              <w:rPr>
                <w:noProof/>
                <w:webHidden/>
              </w:rPr>
              <w:fldChar w:fldCharType="separate"/>
            </w:r>
            <w:r>
              <w:rPr>
                <w:noProof/>
                <w:webHidden/>
              </w:rPr>
              <w:t>24</w:t>
            </w:r>
            <w:r>
              <w:rPr>
                <w:noProof/>
                <w:webHidden/>
              </w:rPr>
              <w:fldChar w:fldCharType="end"/>
            </w:r>
          </w:hyperlink>
        </w:p>
        <w:p w:rsidR="006B10B0" w:rsidRDefault="006B10B0">
          <w:pPr>
            <w:pStyle w:val="TOC2"/>
            <w:tabs>
              <w:tab w:val="left" w:pos="660"/>
              <w:tab w:val="right" w:leader="dot" w:pos="7163"/>
            </w:tabs>
            <w:rPr>
              <w:rFonts w:asciiTheme="minorHAnsi" w:eastAsiaTheme="minorEastAsia" w:hAnsiTheme="minorHAnsi" w:cstheme="minorBidi"/>
              <w:noProof/>
              <w:color w:val="auto"/>
            </w:rPr>
          </w:pPr>
          <w:hyperlink w:anchor="_Toc380660580" w:history="1">
            <w:r w:rsidRPr="00085407">
              <w:rPr>
                <w:rStyle w:val="Hyperlink"/>
                <w:noProof/>
              </w:rPr>
              <w:t>4.9</w:t>
            </w:r>
            <w:r>
              <w:rPr>
                <w:rFonts w:asciiTheme="minorHAnsi" w:eastAsiaTheme="minorEastAsia" w:hAnsiTheme="minorHAnsi" w:cstheme="minorBidi"/>
                <w:noProof/>
                <w:color w:val="auto"/>
              </w:rPr>
              <w:tab/>
            </w:r>
            <w:r w:rsidRPr="00085407">
              <w:rPr>
                <w:rStyle w:val="Hyperlink"/>
                <w:noProof/>
              </w:rPr>
              <w:t>Pay attention to edge cases</w:t>
            </w:r>
            <w:r>
              <w:rPr>
                <w:noProof/>
                <w:webHidden/>
              </w:rPr>
              <w:tab/>
            </w:r>
            <w:r>
              <w:rPr>
                <w:noProof/>
                <w:webHidden/>
              </w:rPr>
              <w:fldChar w:fldCharType="begin"/>
            </w:r>
            <w:r>
              <w:rPr>
                <w:noProof/>
                <w:webHidden/>
              </w:rPr>
              <w:instrText xml:space="preserve"> PAGEREF _Toc380660580 \h </w:instrText>
            </w:r>
            <w:r>
              <w:rPr>
                <w:noProof/>
                <w:webHidden/>
              </w:rPr>
            </w:r>
            <w:r>
              <w:rPr>
                <w:noProof/>
                <w:webHidden/>
              </w:rPr>
              <w:fldChar w:fldCharType="separate"/>
            </w:r>
            <w:r>
              <w:rPr>
                <w:noProof/>
                <w:webHidden/>
              </w:rPr>
              <w:t>25</w:t>
            </w:r>
            <w:r>
              <w:rPr>
                <w:noProof/>
                <w:webHidden/>
              </w:rPr>
              <w:fldChar w:fldCharType="end"/>
            </w:r>
          </w:hyperlink>
        </w:p>
        <w:p w:rsidR="006B10B0" w:rsidRDefault="006B10B0">
          <w:pPr>
            <w:pStyle w:val="TOC2"/>
            <w:tabs>
              <w:tab w:val="left" w:pos="660"/>
              <w:tab w:val="right" w:leader="dot" w:pos="7163"/>
            </w:tabs>
            <w:rPr>
              <w:rFonts w:asciiTheme="minorHAnsi" w:eastAsiaTheme="minorEastAsia" w:hAnsiTheme="minorHAnsi" w:cstheme="minorBidi"/>
              <w:noProof/>
              <w:color w:val="auto"/>
            </w:rPr>
          </w:pPr>
          <w:hyperlink w:anchor="_Toc380660581" w:history="1">
            <w:r w:rsidRPr="00085407">
              <w:rPr>
                <w:rStyle w:val="Hyperlink"/>
                <w:noProof/>
              </w:rPr>
              <w:t>4.10</w:t>
            </w:r>
            <w:r>
              <w:rPr>
                <w:rFonts w:asciiTheme="minorHAnsi" w:eastAsiaTheme="minorEastAsia" w:hAnsiTheme="minorHAnsi" w:cstheme="minorBidi"/>
                <w:noProof/>
                <w:color w:val="auto"/>
              </w:rPr>
              <w:tab/>
            </w:r>
            <w:r w:rsidRPr="00085407">
              <w:rPr>
                <w:rStyle w:val="Hyperlink"/>
                <w:noProof/>
              </w:rPr>
              <w:t>Be careful when defining virtual APIs</w:t>
            </w:r>
            <w:r>
              <w:rPr>
                <w:noProof/>
                <w:webHidden/>
              </w:rPr>
              <w:tab/>
            </w:r>
            <w:r>
              <w:rPr>
                <w:noProof/>
                <w:webHidden/>
              </w:rPr>
              <w:fldChar w:fldCharType="begin"/>
            </w:r>
            <w:r>
              <w:rPr>
                <w:noProof/>
                <w:webHidden/>
              </w:rPr>
              <w:instrText xml:space="preserve"> PAGEREF _Toc380660581 \h </w:instrText>
            </w:r>
            <w:r>
              <w:rPr>
                <w:noProof/>
                <w:webHidden/>
              </w:rPr>
            </w:r>
            <w:r>
              <w:rPr>
                <w:noProof/>
                <w:webHidden/>
              </w:rPr>
              <w:fldChar w:fldCharType="separate"/>
            </w:r>
            <w:r>
              <w:rPr>
                <w:noProof/>
                <w:webHidden/>
              </w:rPr>
              <w:t>26</w:t>
            </w:r>
            <w:r>
              <w:rPr>
                <w:noProof/>
                <w:webHidden/>
              </w:rPr>
              <w:fldChar w:fldCharType="end"/>
            </w:r>
          </w:hyperlink>
        </w:p>
        <w:p w:rsidR="006B10B0" w:rsidRDefault="006B10B0">
          <w:pPr>
            <w:pStyle w:val="TOC2"/>
            <w:tabs>
              <w:tab w:val="left" w:pos="660"/>
              <w:tab w:val="right" w:leader="dot" w:pos="7163"/>
            </w:tabs>
            <w:rPr>
              <w:rFonts w:asciiTheme="minorHAnsi" w:eastAsiaTheme="minorEastAsia" w:hAnsiTheme="minorHAnsi" w:cstheme="minorBidi"/>
              <w:noProof/>
              <w:color w:val="auto"/>
            </w:rPr>
          </w:pPr>
          <w:hyperlink w:anchor="_Toc380660582" w:history="1">
            <w:r w:rsidRPr="00085407">
              <w:rPr>
                <w:rStyle w:val="Hyperlink"/>
                <w:noProof/>
              </w:rPr>
              <w:t>4.11</w:t>
            </w:r>
            <w:r>
              <w:rPr>
                <w:rFonts w:asciiTheme="minorHAnsi" w:eastAsiaTheme="minorEastAsia" w:hAnsiTheme="minorHAnsi" w:cstheme="minorBidi"/>
                <w:noProof/>
                <w:color w:val="auto"/>
              </w:rPr>
              <w:tab/>
            </w:r>
            <w:r w:rsidRPr="00085407">
              <w:rPr>
                <w:rStyle w:val="Hyperlink"/>
                <w:noProof/>
              </w:rPr>
              <w:t>Strive for property-based APIs</w:t>
            </w:r>
            <w:r>
              <w:rPr>
                <w:noProof/>
                <w:webHidden/>
              </w:rPr>
              <w:tab/>
            </w:r>
            <w:r>
              <w:rPr>
                <w:noProof/>
                <w:webHidden/>
              </w:rPr>
              <w:fldChar w:fldCharType="begin"/>
            </w:r>
            <w:r>
              <w:rPr>
                <w:noProof/>
                <w:webHidden/>
              </w:rPr>
              <w:instrText xml:space="preserve"> PAGEREF _Toc380660582 \h </w:instrText>
            </w:r>
            <w:r>
              <w:rPr>
                <w:noProof/>
                <w:webHidden/>
              </w:rPr>
            </w:r>
            <w:r>
              <w:rPr>
                <w:noProof/>
                <w:webHidden/>
              </w:rPr>
              <w:fldChar w:fldCharType="separate"/>
            </w:r>
            <w:r>
              <w:rPr>
                <w:noProof/>
                <w:webHidden/>
              </w:rPr>
              <w:t>27</w:t>
            </w:r>
            <w:r>
              <w:rPr>
                <w:noProof/>
                <w:webHidden/>
              </w:rPr>
              <w:fldChar w:fldCharType="end"/>
            </w:r>
          </w:hyperlink>
        </w:p>
        <w:p w:rsidR="006B10B0" w:rsidRDefault="006B10B0">
          <w:pPr>
            <w:pStyle w:val="TOC2"/>
            <w:tabs>
              <w:tab w:val="left" w:pos="660"/>
              <w:tab w:val="right" w:leader="dot" w:pos="7163"/>
            </w:tabs>
            <w:rPr>
              <w:rFonts w:asciiTheme="minorHAnsi" w:eastAsiaTheme="minorEastAsia" w:hAnsiTheme="minorHAnsi" w:cstheme="minorBidi"/>
              <w:noProof/>
              <w:color w:val="auto"/>
            </w:rPr>
          </w:pPr>
          <w:hyperlink w:anchor="_Toc380660583" w:history="1">
            <w:r w:rsidRPr="00085407">
              <w:rPr>
                <w:rStyle w:val="Hyperlink"/>
                <w:noProof/>
              </w:rPr>
              <w:t>4.12</w:t>
            </w:r>
            <w:r>
              <w:rPr>
                <w:rFonts w:asciiTheme="minorHAnsi" w:eastAsiaTheme="minorEastAsia" w:hAnsiTheme="minorHAnsi" w:cstheme="minorBidi"/>
                <w:noProof/>
                <w:color w:val="auto"/>
              </w:rPr>
              <w:tab/>
            </w:r>
            <w:r w:rsidRPr="00085407">
              <w:rPr>
                <w:rStyle w:val="Hyperlink"/>
                <w:noProof/>
              </w:rPr>
              <w:t>The best API is no API</w:t>
            </w:r>
            <w:r>
              <w:rPr>
                <w:noProof/>
                <w:webHidden/>
              </w:rPr>
              <w:tab/>
            </w:r>
            <w:r>
              <w:rPr>
                <w:noProof/>
                <w:webHidden/>
              </w:rPr>
              <w:fldChar w:fldCharType="begin"/>
            </w:r>
            <w:r>
              <w:rPr>
                <w:noProof/>
                <w:webHidden/>
              </w:rPr>
              <w:instrText xml:space="preserve"> PAGEREF _Toc380660583 \h </w:instrText>
            </w:r>
            <w:r>
              <w:rPr>
                <w:noProof/>
                <w:webHidden/>
              </w:rPr>
            </w:r>
            <w:r>
              <w:rPr>
                <w:noProof/>
                <w:webHidden/>
              </w:rPr>
              <w:fldChar w:fldCharType="separate"/>
            </w:r>
            <w:r>
              <w:rPr>
                <w:noProof/>
                <w:webHidden/>
              </w:rPr>
              <w:t>29</w:t>
            </w:r>
            <w:r>
              <w:rPr>
                <w:noProof/>
                <w:webHidden/>
              </w:rPr>
              <w:fldChar w:fldCharType="end"/>
            </w:r>
          </w:hyperlink>
        </w:p>
        <w:p w:rsidR="00903422" w:rsidRDefault="006B10B0">
          <w:pPr>
            <w:tabs>
              <w:tab w:val="right" w:leader="dot" w:pos="7173"/>
            </w:tabs>
          </w:pPr>
          <w:r>
            <w:fldChar w:fldCharType="end"/>
          </w:r>
        </w:p>
      </w:sdtContent>
    </w:sdt>
    <w:p w:rsidR="00903422" w:rsidRDefault="006B10B0">
      <w:r>
        <w:t>4</w:t>
      </w:r>
    </w:p>
    <w:p w:rsidR="00903422" w:rsidRDefault="006B10B0">
      <w:pPr>
        <w:spacing w:after="451" w:line="259" w:lineRule="auto"/>
        <w:ind w:left="-5"/>
        <w:jc w:val="left"/>
      </w:pPr>
      <w:r>
        <w:rPr>
          <w:b/>
          <w:sz w:val="41"/>
        </w:rPr>
        <w:t>Chapter 1</w:t>
      </w:r>
    </w:p>
    <w:p w:rsidR="00903422" w:rsidRDefault="006B10B0">
      <w:pPr>
        <w:pStyle w:val="Heading1"/>
        <w:ind w:left="-5"/>
      </w:pPr>
      <w:bookmarkStart w:id="1" w:name="_Toc380660554"/>
      <w:r>
        <w:t>Introduction</w:t>
      </w:r>
      <w:bookmarkEnd w:id="1"/>
    </w:p>
    <w:p w:rsidR="00903422" w:rsidRDefault="006B10B0">
      <w:pPr>
        <w:spacing w:after="258"/>
        <w:ind w:left="-5"/>
      </w:pPr>
      <w:r>
        <w:t>An application programming interface, or API, is the set of symbols that are exported and available to the users of a library to write their applications. The design of the APIs is arguably the most critical part of designing the library, because it affect</w:t>
      </w:r>
      <w:r>
        <w:t>s the design of the applications built on top of them. To quote Daniel Jackson</w:t>
      </w:r>
      <w:r>
        <w:rPr>
          <w:vertAlign w:val="superscript"/>
        </w:rPr>
        <w:footnoteReference w:id="1"/>
      </w:r>
      <w:r>
        <w:t>:</w:t>
      </w:r>
    </w:p>
    <w:p w:rsidR="00903422" w:rsidRDefault="006B10B0">
      <w:pPr>
        <w:spacing w:after="229"/>
        <w:ind w:left="555" w:right="545"/>
      </w:pPr>
      <w:r>
        <w:t>Software is built on abstractions. Pick the right ones, and programming will flow naturally from design; modules will have small and simple interfaces; and new functionality w</w:t>
      </w:r>
      <w:r>
        <w:t>ill more likely fit in without extensive reorganization. Pick the wrong ones, and programming will be a series of nasty surprises.</w:t>
      </w:r>
    </w:p>
    <w:p w:rsidR="00903422" w:rsidRDefault="006B10B0">
      <w:pPr>
        <w:spacing w:after="248"/>
        <w:ind w:left="-15" w:firstLine="339"/>
      </w:pPr>
      <w:r>
        <w:t>This manual gathers together the key insights into API design that were discovered through many years of software development</w:t>
      </w:r>
      <w:r>
        <w:t xml:space="preserve"> on the </w:t>
      </w:r>
      <w:proofErr w:type="spellStart"/>
      <w:r>
        <w:t>Qt</w:t>
      </w:r>
      <w:proofErr w:type="spellEnd"/>
      <w:r>
        <w:t xml:space="preserve"> application development framework at </w:t>
      </w:r>
      <w:proofErr w:type="spellStart"/>
      <w:r>
        <w:t>Trolltech</w:t>
      </w:r>
      <w:proofErr w:type="spellEnd"/>
      <w:r>
        <w:t xml:space="preserve"> (now part of Nokia). When designing and </w:t>
      </w:r>
      <w:r>
        <w:lastRenderedPageBreak/>
        <w:t>implementing a library, you should also keep other factors in mind, such as efficiency and ease of implementation, in addition to pure API considerations. And</w:t>
      </w:r>
      <w:r>
        <w:t xml:space="preserve"> although the focus is on public APIs, there is no harm in applying the principles described here when writing application code or internal library code.</w:t>
      </w:r>
    </w:p>
    <w:p w:rsidR="00903422" w:rsidRDefault="006B10B0">
      <w:pPr>
        <w:spacing w:after="284" w:line="248" w:lineRule="auto"/>
        <w:ind w:left="554" w:right="42" w:hanging="447"/>
      </w:pPr>
      <w:proofErr w:type="spellStart"/>
      <w:r>
        <w:rPr>
          <w:b/>
          <w:sz w:val="20"/>
        </w:rPr>
        <w:t>Qt</w:t>
      </w:r>
      <w:proofErr w:type="spellEnd"/>
      <w:r>
        <w:rPr>
          <w:b/>
          <w:sz w:val="20"/>
        </w:rPr>
        <w:t xml:space="preserve">! </w:t>
      </w:r>
      <w:r>
        <w:rPr>
          <w:sz w:val="20"/>
        </w:rPr>
        <w:t xml:space="preserve">Examples from </w:t>
      </w:r>
      <w:proofErr w:type="spellStart"/>
      <w:r>
        <w:rPr>
          <w:sz w:val="20"/>
        </w:rPr>
        <w:t>Qt’s</w:t>
      </w:r>
      <w:proofErr w:type="spellEnd"/>
      <w:r>
        <w:rPr>
          <w:sz w:val="20"/>
        </w:rPr>
        <w:t xml:space="preserve"> history are presented in blocks like this one. If you are new to </w:t>
      </w:r>
      <w:proofErr w:type="spellStart"/>
      <w:r>
        <w:rPr>
          <w:sz w:val="20"/>
        </w:rPr>
        <w:t>Qt</w:t>
      </w:r>
      <w:proofErr w:type="spellEnd"/>
      <w:r>
        <w:rPr>
          <w:sz w:val="20"/>
        </w:rPr>
        <w:t xml:space="preserve">, you might </w:t>
      </w:r>
      <w:r>
        <w:rPr>
          <w:sz w:val="20"/>
        </w:rPr>
        <w:t>find some of these examples obscure. Don’t hesitate to ask your colleagues for details. Also, many of the examples come from classes on which I worked, for the simple reason that I know those best. Other classes could have provided just as good examples.</w:t>
      </w:r>
    </w:p>
    <w:p w:rsidR="00903422" w:rsidRDefault="006B10B0">
      <w:pPr>
        <w:ind w:left="-5"/>
      </w:pPr>
      <w:r>
        <w:rPr>
          <w:b/>
        </w:rPr>
        <w:t xml:space="preserve">Acknowledgment. </w:t>
      </w:r>
      <w:r>
        <w:t xml:space="preserve">My first acknowledgment is of Lars Knoll, who encouraged me to write this manual and gave feedback during the writing. I would also like to thank </w:t>
      </w:r>
      <w:proofErr w:type="spellStart"/>
      <w:r>
        <w:t>Frans</w:t>
      </w:r>
      <w:proofErr w:type="spellEnd"/>
      <w:r>
        <w:t xml:space="preserve"> </w:t>
      </w:r>
      <w:proofErr w:type="spellStart"/>
      <w:r>
        <w:t>Englich</w:t>
      </w:r>
      <w:proofErr w:type="spellEnd"/>
      <w:r>
        <w:t xml:space="preserve">, Andreas </w:t>
      </w:r>
      <w:proofErr w:type="spellStart"/>
      <w:r>
        <w:t>Aardal</w:t>
      </w:r>
      <w:proofErr w:type="spellEnd"/>
      <w:r>
        <w:t xml:space="preserve"> </w:t>
      </w:r>
      <w:proofErr w:type="spellStart"/>
      <w:r>
        <w:t>Hanssen</w:t>
      </w:r>
      <w:proofErr w:type="spellEnd"/>
      <w:r>
        <w:t xml:space="preserve">, </w:t>
      </w:r>
      <w:proofErr w:type="gramStart"/>
      <w:r>
        <w:t>Simon</w:t>
      </w:r>
      <w:proofErr w:type="gramEnd"/>
    </w:p>
    <w:p w:rsidR="00903422" w:rsidRDefault="00903422">
      <w:pPr>
        <w:sectPr w:rsidR="00903422">
          <w:footerReference w:type="even" r:id="rId13"/>
          <w:footerReference w:type="default" r:id="rId14"/>
          <w:footerReference w:type="first" r:id="rId15"/>
          <w:pgSz w:w="11906" w:h="16838"/>
          <w:pgMar w:top="3934" w:right="2376" w:bottom="1844" w:left="2357" w:header="720" w:footer="720" w:gutter="0"/>
          <w:cols w:space="720"/>
        </w:sectPr>
      </w:pPr>
    </w:p>
    <w:p w:rsidR="00903422" w:rsidRDefault="006B10B0">
      <w:pPr>
        <w:ind w:left="-5"/>
      </w:pPr>
      <w:proofErr w:type="spellStart"/>
      <w:r>
        <w:lastRenderedPageBreak/>
        <w:t>Hausmann</w:t>
      </w:r>
      <w:proofErr w:type="spellEnd"/>
      <w:r>
        <w:t>, Mark Summerfield, Jan-</w:t>
      </w:r>
      <w:proofErr w:type="spellStart"/>
      <w:r>
        <w:t>Arve</w:t>
      </w:r>
      <w:proofErr w:type="spellEnd"/>
      <w:r>
        <w:t xml:space="preserve"> </w:t>
      </w:r>
      <w:proofErr w:type="spellStart"/>
      <w:r>
        <w:t>Sæther</w:t>
      </w:r>
      <w:proofErr w:type="spellEnd"/>
      <w:r>
        <w:t xml:space="preserve">, and Trenton W. Schulz for reviewing manuscripts of this manual, and all the </w:t>
      </w:r>
      <w:proofErr w:type="spellStart"/>
      <w:r>
        <w:t>Trolltech</w:t>
      </w:r>
      <w:proofErr w:type="spellEnd"/>
      <w:r>
        <w:t xml:space="preserve"> developers with whom I have had fruitful API discussions.</w:t>
      </w:r>
      <w:r>
        <w:br w:type="page"/>
      </w:r>
    </w:p>
    <w:p w:rsidR="00903422" w:rsidRDefault="006B10B0">
      <w:pPr>
        <w:spacing w:after="451" w:line="259" w:lineRule="auto"/>
        <w:ind w:left="-5"/>
        <w:jc w:val="left"/>
      </w:pPr>
      <w:r>
        <w:rPr>
          <w:b/>
          <w:sz w:val="41"/>
        </w:rPr>
        <w:lastRenderedPageBreak/>
        <w:t>Chapter 2</w:t>
      </w:r>
    </w:p>
    <w:p w:rsidR="00903422" w:rsidRDefault="006B10B0">
      <w:pPr>
        <w:pStyle w:val="Heading1"/>
        <w:ind w:left="-5"/>
      </w:pPr>
      <w:bookmarkStart w:id="2" w:name="_Toc380660555"/>
      <w:r>
        <w:t>Characteristics of Good APIs</w:t>
      </w:r>
      <w:bookmarkEnd w:id="2"/>
    </w:p>
    <w:p w:rsidR="00903422" w:rsidRDefault="006B10B0">
      <w:pPr>
        <w:spacing w:after="205"/>
        <w:ind w:left="-5"/>
      </w:pPr>
      <w:r>
        <w:t xml:space="preserve">What </w:t>
      </w:r>
      <w:r>
        <w:t>is a good API? Although the concept is inherently subjective, most library developers seem to agree on the main desirable characteristics of an API. The list below is inspired by a talk by Joshua Bloch</w:t>
      </w:r>
      <w:r>
        <w:rPr>
          <w:vertAlign w:val="superscript"/>
        </w:rPr>
        <w:footnoteReference w:id="2"/>
      </w:r>
      <w:r>
        <w:rPr>
          <w:vertAlign w:val="superscript"/>
        </w:rPr>
        <w:t xml:space="preserve"> </w:t>
      </w:r>
      <w:r>
        <w:t xml:space="preserve">and an article by Matthias </w:t>
      </w:r>
      <w:proofErr w:type="spellStart"/>
      <w:r>
        <w:t>Ettrich</w:t>
      </w:r>
      <w:proofErr w:type="spellEnd"/>
      <w:r>
        <w:rPr>
          <w:vertAlign w:val="superscript"/>
        </w:rPr>
        <w:footnoteReference w:id="3"/>
      </w:r>
      <w:r>
        <w:t>:</w:t>
      </w:r>
    </w:p>
    <w:p w:rsidR="00903422" w:rsidRDefault="006B10B0">
      <w:pPr>
        <w:numPr>
          <w:ilvl w:val="0"/>
          <w:numId w:val="1"/>
        </w:numPr>
        <w:spacing w:after="110" w:line="259" w:lineRule="auto"/>
        <w:ind w:hanging="241"/>
        <w:jc w:val="left"/>
      </w:pPr>
      <w:r>
        <w:rPr>
          <w:b/>
        </w:rPr>
        <w:t>Easy to learn an</w:t>
      </w:r>
      <w:r>
        <w:rPr>
          <w:b/>
        </w:rPr>
        <w:t>d memorize</w:t>
      </w:r>
    </w:p>
    <w:p w:rsidR="00903422" w:rsidRDefault="006B10B0">
      <w:pPr>
        <w:numPr>
          <w:ilvl w:val="0"/>
          <w:numId w:val="1"/>
        </w:numPr>
        <w:spacing w:after="110" w:line="259" w:lineRule="auto"/>
        <w:ind w:hanging="241"/>
        <w:jc w:val="left"/>
      </w:pPr>
      <w:r>
        <w:rPr>
          <w:b/>
        </w:rPr>
        <w:t>Leads to readable code</w:t>
      </w:r>
    </w:p>
    <w:p w:rsidR="00903422" w:rsidRDefault="006B10B0">
      <w:pPr>
        <w:numPr>
          <w:ilvl w:val="0"/>
          <w:numId w:val="1"/>
        </w:numPr>
        <w:spacing w:after="110" w:line="259" w:lineRule="auto"/>
        <w:ind w:hanging="241"/>
        <w:jc w:val="left"/>
      </w:pPr>
      <w:r>
        <w:rPr>
          <w:b/>
        </w:rPr>
        <w:t>Hard to misuse</w:t>
      </w:r>
    </w:p>
    <w:p w:rsidR="00903422" w:rsidRDefault="006B10B0">
      <w:pPr>
        <w:numPr>
          <w:ilvl w:val="0"/>
          <w:numId w:val="1"/>
        </w:numPr>
        <w:spacing w:after="110" w:line="259" w:lineRule="auto"/>
        <w:ind w:hanging="241"/>
        <w:jc w:val="left"/>
      </w:pPr>
      <w:r>
        <w:rPr>
          <w:b/>
        </w:rPr>
        <w:t>Easy to extend</w:t>
      </w:r>
    </w:p>
    <w:p w:rsidR="00903422" w:rsidRDefault="006B10B0">
      <w:pPr>
        <w:numPr>
          <w:ilvl w:val="0"/>
          <w:numId w:val="1"/>
        </w:numPr>
        <w:spacing w:after="151" w:line="259" w:lineRule="auto"/>
        <w:ind w:hanging="241"/>
        <w:jc w:val="left"/>
      </w:pPr>
      <w:r>
        <w:rPr>
          <w:b/>
        </w:rPr>
        <w:t>Complete</w:t>
      </w:r>
    </w:p>
    <w:p w:rsidR="00903422" w:rsidRDefault="006B10B0">
      <w:pPr>
        <w:ind w:left="-15" w:firstLine="339"/>
      </w:pPr>
      <w:r>
        <w:t xml:space="preserve">Observe that “minimal” and “consistent” don’t appear on the list. They don’t need to; a bloated, inconsistent API will be hard to learn and memorize, and also hard to extend. We should strive for </w:t>
      </w:r>
      <w:proofErr w:type="spellStart"/>
      <w:r>
        <w:t>minimality</w:t>
      </w:r>
      <w:proofErr w:type="spellEnd"/>
      <w:r>
        <w:t xml:space="preserve"> and consistency, but only to the extent that they</w:t>
      </w:r>
      <w:r>
        <w:t xml:space="preserve"> contribute to meeting the criteria listed above.</w:t>
      </w:r>
    </w:p>
    <w:p w:rsidR="00903422" w:rsidRDefault="006B10B0">
      <w:pPr>
        <w:spacing w:after="181"/>
        <w:ind w:left="-15" w:firstLine="339"/>
      </w:pPr>
      <w:r>
        <w:t>“Consistency” coincides broadly with “conceptual integrity”, the principle that a complex system should have a coherent design, reflecting the vision of one architect. Decades ago, Frederick Brooke wrote</w:t>
      </w:r>
      <w:r>
        <w:rPr>
          <w:vertAlign w:val="superscript"/>
        </w:rPr>
        <w:footnoteReference w:id="4"/>
      </w:r>
      <w:r>
        <w:t>:</w:t>
      </w:r>
    </w:p>
    <w:p w:rsidR="00903422" w:rsidRDefault="006B10B0">
      <w:pPr>
        <w:ind w:left="555" w:right="545"/>
      </w:pPr>
      <w:r>
        <w:t>I contend that conceptual integrity is the most important consideration in system design. It is better to have a system omit certain anomalous features and improvements, but to reflect one set of design ideas, than to have one that contains many good but i</w:t>
      </w:r>
      <w:r>
        <w:t>ndependent and uncoordinated ideas.</w:t>
      </w:r>
    </w:p>
    <w:p w:rsidR="00903422" w:rsidRDefault="006B10B0">
      <w:pPr>
        <w:spacing w:after="467"/>
        <w:ind w:left="-15" w:firstLine="339"/>
      </w:pPr>
      <w:r>
        <w:t>Incidentally, if you are lucky enough to be extending a library that already exhibits the virtues listed above, mimicry is your fast track to success.</w:t>
      </w:r>
    </w:p>
    <w:p w:rsidR="00903422" w:rsidRDefault="006B10B0">
      <w:pPr>
        <w:pStyle w:val="Heading2"/>
        <w:tabs>
          <w:tab w:val="center" w:pos="2455"/>
        </w:tabs>
        <w:ind w:left="-15" w:firstLine="0"/>
      </w:pPr>
      <w:bookmarkStart w:id="3" w:name="_Toc380660556"/>
      <w:r>
        <w:lastRenderedPageBreak/>
        <w:t>2.1</w:t>
      </w:r>
      <w:r>
        <w:tab/>
        <w:t>Easy to learn and memorize</w:t>
      </w:r>
      <w:bookmarkEnd w:id="3"/>
    </w:p>
    <w:p w:rsidR="00903422" w:rsidRDefault="006B10B0">
      <w:pPr>
        <w:ind w:left="-5"/>
      </w:pPr>
      <w:r>
        <w:t>An easy-to-learn API features consiste</w:t>
      </w:r>
      <w:r>
        <w:t>nt naming conventions and patterns, economy of concepts, and predictability. It uses the same name for the same concept, and different names for different concepts.</w:t>
      </w:r>
    </w:p>
    <w:p w:rsidR="00903422" w:rsidRDefault="006B10B0">
      <w:pPr>
        <w:ind w:left="-15" w:firstLine="339"/>
      </w:pPr>
      <w:r>
        <w:t xml:space="preserve">A minimal API is easy to memorize because there is little to remember. A consistent API is </w:t>
      </w:r>
      <w:r>
        <w:t>easy to memorize because you can reapply what you learned in one part of the API when using a different part.</w:t>
      </w:r>
    </w:p>
    <w:p w:rsidR="00903422" w:rsidRDefault="006B10B0">
      <w:pPr>
        <w:ind w:left="-15" w:firstLine="339"/>
      </w:pPr>
      <w:r>
        <w:t>An API is not only the names of the classes and methods that compose it, but also their intended semantics. The semantics should be simple and cle</w:t>
      </w:r>
      <w:r>
        <w:t>ar, and follow the principle of least surprise.</w:t>
      </w:r>
    </w:p>
    <w:p w:rsidR="00903422" w:rsidRDefault="006B10B0">
      <w:pPr>
        <w:spacing w:after="250"/>
        <w:ind w:left="-15" w:firstLine="339"/>
      </w:pPr>
      <w:r>
        <w:t>Some APIs are difficult to learn because they require the user to write heaps of boilerplate code just to get started. Nothing is more intimidating to the novice user than creating their first widget, 3D scen</w:t>
      </w:r>
      <w:r>
        <w:t>e, or data model; and nothing is more destructive to their self-confidence than failing at that. An easy-to-learn API makes it possible to write the “hello world” example in just a few easy lines of code and to expand it incrementally to obtain more comple</w:t>
      </w:r>
      <w:r>
        <w:t>x programs.</w:t>
      </w:r>
    </w:p>
    <w:p w:rsidR="00903422" w:rsidRDefault="006B10B0">
      <w:pPr>
        <w:spacing w:after="107" w:line="248" w:lineRule="auto"/>
        <w:ind w:left="554" w:right="42" w:hanging="447"/>
      </w:pPr>
      <w:proofErr w:type="spellStart"/>
      <w:r>
        <w:rPr>
          <w:b/>
          <w:sz w:val="20"/>
        </w:rPr>
        <w:t>Qt</w:t>
      </w:r>
      <w:proofErr w:type="spellEnd"/>
      <w:r>
        <w:rPr>
          <w:b/>
          <w:sz w:val="20"/>
        </w:rPr>
        <w:t xml:space="preserve">! </w:t>
      </w:r>
      <w:proofErr w:type="spellStart"/>
      <w:r>
        <w:rPr>
          <w:sz w:val="18"/>
        </w:rPr>
        <w:t>QPushButton</w:t>
      </w:r>
      <w:proofErr w:type="spellEnd"/>
      <w:r>
        <w:rPr>
          <w:sz w:val="18"/>
        </w:rPr>
        <w:t xml:space="preserve"> </w:t>
      </w:r>
      <w:r>
        <w:rPr>
          <w:sz w:val="20"/>
        </w:rPr>
        <w:t xml:space="preserve">is an example of a low-threshold class. You simply instantiate it and call </w:t>
      </w:r>
      <w:proofErr w:type="gramStart"/>
      <w:r>
        <w:rPr>
          <w:sz w:val="18"/>
        </w:rPr>
        <w:t>show(</w:t>
      </w:r>
      <w:proofErr w:type="gramEnd"/>
      <w:r>
        <w:rPr>
          <w:sz w:val="18"/>
        </w:rPr>
        <w:t xml:space="preserve">) </w:t>
      </w:r>
      <w:r>
        <w:rPr>
          <w:sz w:val="20"/>
        </w:rPr>
        <w:t xml:space="preserve">on it, and behold, you have a </w:t>
      </w:r>
      <w:proofErr w:type="spellStart"/>
      <w:r>
        <w:rPr>
          <w:sz w:val="18"/>
        </w:rPr>
        <w:t>QPushButton</w:t>
      </w:r>
      <w:proofErr w:type="spellEnd"/>
      <w:r>
        <w:rPr>
          <w:sz w:val="18"/>
        </w:rPr>
        <w:t xml:space="preserve"> </w:t>
      </w:r>
      <w:r>
        <w:rPr>
          <w:sz w:val="20"/>
        </w:rPr>
        <w:t xml:space="preserve">with its own window frame and taskbar entry. In retrospect, it would be even better if the call to </w:t>
      </w:r>
      <w:proofErr w:type="gramStart"/>
      <w:r>
        <w:rPr>
          <w:sz w:val="18"/>
        </w:rPr>
        <w:t>show(</w:t>
      </w:r>
      <w:proofErr w:type="gramEnd"/>
      <w:r>
        <w:rPr>
          <w:sz w:val="18"/>
        </w:rPr>
        <w:t xml:space="preserve">) </w:t>
      </w:r>
      <w:r>
        <w:rPr>
          <w:sz w:val="20"/>
        </w:rPr>
        <w:t xml:space="preserve">could be omitted (e.g., by showing the widget in the next iteration of the event loop), and if the </w:t>
      </w:r>
      <w:proofErr w:type="spellStart"/>
      <w:r>
        <w:rPr>
          <w:sz w:val="18"/>
        </w:rPr>
        <w:t>QApplication</w:t>
      </w:r>
      <w:proofErr w:type="spellEnd"/>
      <w:r>
        <w:rPr>
          <w:sz w:val="18"/>
        </w:rPr>
        <w:t xml:space="preserve"> </w:t>
      </w:r>
      <w:r>
        <w:rPr>
          <w:sz w:val="20"/>
        </w:rPr>
        <w:t>object was implicitly created by Qt. “Hello world” would then be</w:t>
      </w:r>
    </w:p>
    <w:p w:rsidR="00903422" w:rsidRDefault="006B10B0">
      <w:pPr>
        <w:spacing w:after="117" w:line="267" w:lineRule="auto"/>
        <w:ind w:left="927"/>
        <w:jc w:val="left"/>
      </w:pPr>
      <w:r>
        <w:rPr>
          <w:sz w:val="18"/>
        </w:rPr>
        <w:t>#include &lt;</w:t>
      </w:r>
      <w:proofErr w:type="spellStart"/>
      <w:r>
        <w:rPr>
          <w:sz w:val="18"/>
        </w:rPr>
        <w:t>QtGui</w:t>
      </w:r>
      <w:proofErr w:type="spellEnd"/>
      <w:r>
        <w:rPr>
          <w:sz w:val="18"/>
        </w:rPr>
        <w:t>&gt;</w:t>
      </w:r>
    </w:p>
    <w:p w:rsidR="00903422" w:rsidRDefault="006B10B0">
      <w:pPr>
        <w:spacing w:after="0" w:line="267" w:lineRule="auto"/>
        <w:ind w:left="927"/>
        <w:jc w:val="left"/>
      </w:pPr>
      <w:proofErr w:type="spellStart"/>
      <w:proofErr w:type="gramStart"/>
      <w:r>
        <w:rPr>
          <w:sz w:val="18"/>
        </w:rPr>
        <w:t>int</w:t>
      </w:r>
      <w:proofErr w:type="spellEnd"/>
      <w:proofErr w:type="gramEnd"/>
      <w:r>
        <w:rPr>
          <w:sz w:val="18"/>
        </w:rPr>
        <w:t xml:space="preserve"> main()</w:t>
      </w:r>
    </w:p>
    <w:p w:rsidR="00903422" w:rsidRDefault="006B10B0">
      <w:pPr>
        <w:spacing w:after="0" w:line="267" w:lineRule="auto"/>
        <w:ind w:left="927"/>
        <w:jc w:val="left"/>
      </w:pPr>
      <w:r>
        <w:rPr>
          <w:sz w:val="18"/>
        </w:rPr>
        <w:t>{</w:t>
      </w:r>
    </w:p>
    <w:p w:rsidR="00903422" w:rsidRDefault="006B10B0">
      <w:pPr>
        <w:spacing w:after="387" w:line="267" w:lineRule="auto"/>
        <w:ind w:left="917" w:right="2139" w:firstLine="432"/>
        <w:jc w:val="left"/>
      </w:pPr>
      <w:proofErr w:type="spellStart"/>
      <w:r>
        <w:rPr>
          <w:sz w:val="18"/>
        </w:rPr>
        <w:t>QPushButton</w:t>
      </w:r>
      <w:proofErr w:type="spellEnd"/>
      <w:r>
        <w:rPr>
          <w:sz w:val="18"/>
        </w:rPr>
        <w:t xml:space="preserve"> </w:t>
      </w:r>
      <w:proofErr w:type="gramStart"/>
      <w:r>
        <w:rPr>
          <w:sz w:val="18"/>
        </w:rPr>
        <w:t>button(</w:t>
      </w:r>
      <w:proofErr w:type="gramEnd"/>
      <w:r>
        <w:rPr>
          <w:sz w:val="18"/>
        </w:rPr>
        <w:t xml:space="preserve">"Hello world"); return </w:t>
      </w:r>
      <w:proofErr w:type="spellStart"/>
      <w:r>
        <w:rPr>
          <w:sz w:val="18"/>
        </w:rPr>
        <w:t>QApplication</w:t>
      </w:r>
      <w:proofErr w:type="spellEnd"/>
      <w:r>
        <w:rPr>
          <w:sz w:val="18"/>
        </w:rPr>
        <w:t>::run(); }</w:t>
      </w:r>
    </w:p>
    <w:p w:rsidR="00903422" w:rsidRDefault="006B10B0">
      <w:pPr>
        <w:ind w:left="-15" w:firstLine="339"/>
      </w:pPr>
      <w:r>
        <w:t xml:space="preserve">Convenience methods—methods that are (or could be) implemented in terms of other public methods to make certain idioms shorter to write— contribute to API bloat. However, they are acceptable </w:t>
      </w:r>
      <w:r>
        <w:t xml:space="preserve">and indeed encouraged so long as they are clearly documented as “convenience” and fit nicely with the rest of the API. For example, if you provide an </w:t>
      </w:r>
      <w:proofErr w:type="spellStart"/>
      <w:proofErr w:type="gramStart"/>
      <w:r>
        <w:rPr>
          <w:sz w:val="20"/>
        </w:rPr>
        <w:t>insertItem</w:t>
      </w:r>
      <w:proofErr w:type="spellEnd"/>
      <w:r>
        <w:rPr>
          <w:sz w:val="20"/>
        </w:rPr>
        <w:t>(</w:t>
      </w:r>
      <w:proofErr w:type="spellStart"/>
      <w:proofErr w:type="gramEnd"/>
      <w:r>
        <w:rPr>
          <w:sz w:val="20"/>
        </w:rPr>
        <w:t>int</w:t>
      </w:r>
      <w:proofErr w:type="spellEnd"/>
      <w:r>
        <w:rPr>
          <w:sz w:val="20"/>
        </w:rPr>
        <w:t xml:space="preserve">, Item) </w:t>
      </w:r>
      <w:r>
        <w:t xml:space="preserve">method that takes an index and an item, it often makes sense to also provide </w:t>
      </w:r>
      <w:proofErr w:type="spellStart"/>
      <w:r>
        <w:rPr>
          <w:sz w:val="20"/>
        </w:rPr>
        <w:t>addItem</w:t>
      </w:r>
      <w:proofErr w:type="spellEnd"/>
      <w:r>
        <w:rPr>
          <w:sz w:val="20"/>
        </w:rPr>
        <w:t xml:space="preserve">(Item) </w:t>
      </w:r>
      <w:r>
        <w:t>as a convenience.</w:t>
      </w:r>
    </w:p>
    <w:p w:rsidR="00903422" w:rsidRDefault="006B10B0">
      <w:pPr>
        <w:pStyle w:val="Heading2"/>
        <w:tabs>
          <w:tab w:val="center" w:pos="2132"/>
        </w:tabs>
        <w:ind w:left="-15" w:firstLine="0"/>
      </w:pPr>
      <w:bookmarkStart w:id="4" w:name="_Toc380660557"/>
      <w:r>
        <w:t>2.2</w:t>
      </w:r>
      <w:r>
        <w:tab/>
        <w:t>Leads to readable code</w:t>
      </w:r>
      <w:bookmarkEnd w:id="4"/>
    </w:p>
    <w:p w:rsidR="00903422" w:rsidRDefault="006B10B0">
      <w:pPr>
        <w:ind w:left="-5"/>
      </w:pPr>
      <w:r>
        <w:t xml:space="preserve">A programming language or library can be easy to learn and memorize, and yet lead to totally opaque code. The language APL is an extreme case; the expression </w:t>
      </w:r>
      <w:r>
        <w:rPr>
          <w:rFonts w:ascii="Cambria" w:eastAsia="Cambria" w:hAnsi="Cambria" w:cs="Cambria"/>
          <w:sz w:val="23"/>
        </w:rPr>
        <w:lastRenderedPageBreak/>
        <w:t>(</w:t>
      </w:r>
      <w:r>
        <w:t>˜</w:t>
      </w:r>
      <w:r>
        <w:rPr>
          <w:i/>
        </w:rPr>
        <w:t>R</w:t>
      </w:r>
      <w:r>
        <w:rPr>
          <w:rFonts w:ascii="Cambria" w:eastAsia="Cambria" w:hAnsi="Cambria" w:cs="Cambria"/>
          <w:sz w:val="23"/>
        </w:rPr>
        <w:t>∈</w:t>
      </w:r>
      <w:r>
        <w:rPr>
          <w:i/>
        </w:rPr>
        <w:t>R</w:t>
      </w:r>
      <w:r>
        <w:rPr>
          <w:rFonts w:ascii="Cambria" w:eastAsia="Cambria" w:hAnsi="Cambria" w:cs="Cambria"/>
          <w:sz w:val="23"/>
        </w:rPr>
        <w:t>◦</w:t>
      </w:r>
      <w:proofErr w:type="gramStart"/>
      <w:r>
        <w:t>.</w:t>
      </w:r>
      <w:r>
        <w:rPr>
          <w:rFonts w:ascii="Cambria" w:eastAsia="Cambria" w:hAnsi="Cambria" w:cs="Cambria"/>
          <w:sz w:val="23"/>
        </w:rPr>
        <w:t>×</w:t>
      </w:r>
      <w:proofErr w:type="gramEnd"/>
      <w:r>
        <w:rPr>
          <w:i/>
        </w:rPr>
        <w:t>R</w:t>
      </w:r>
      <w:r>
        <w:rPr>
          <w:rFonts w:ascii="Cambria" w:eastAsia="Cambria" w:hAnsi="Cambria" w:cs="Cambria"/>
          <w:sz w:val="23"/>
        </w:rPr>
        <w:t>)</w:t>
      </w:r>
      <w:r>
        <w:t>/</w:t>
      </w:r>
      <w:r>
        <w:rPr>
          <w:i/>
        </w:rPr>
        <w:t>R</w:t>
      </w:r>
      <w:r>
        <w:rPr>
          <w:rFonts w:ascii="Cambria" w:eastAsia="Cambria" w:hAnsi="Cambria" w:cs="Cambria"/>
          <w:sz w:val="23"/>
        </w:rPr>
        <w:t>←</w:t>
      </w:r>
      <w:r>
        <w:t>1</w:t>
      </w:r>
      <w:r>
        <w:rPr>
          <w:rFonts w:ascii="Cambria" w:eastAsia="Cambria" w:hAnsi="Cambria" w:cs="Cambria"/>
          <w:sz w:val="23"/>
        </w:rPr>
        <w:t>↓</w:t>
      </w:r>
      <w:r>
        <w:rPr>
          <w:i/>
          <w:sz w:val="34"/>
          <w:vertAlign w:val="subscript"/>
        </w:rPr>
        <w:t>ι</w:t>
      </w:r>
      <w:r>
        <w:rPr>
          <w:i/>
        </w:rPr>
        <w:t xml:space="preserve">R </w:t>
      </w:r>
      <w:r>
        <w:t xml:space="preserve">returns a list of prime numbers up to </w:t>
      </w:r>
      <w:r>
        <w:rPr>
          <w:i/>
        </w:rPr>
        <w:t>R</w:t>
      </w:r>
      <w:r>
        <w:t>.</w:t>
      </w:r>
      <w:r>
        <w:rPr>
          <w:vertAlign w:val="superscript"/>
        </w:rPr>
        <w:footnoteReference w:id="5"/>
      </w:r>
      <w:r>
        <w:rPr>
          <w:vertAlign w:val="superscript"/>
        </w:rPr>
        <w:t xml:space="preserve"> </w:t>
      </w:r>
      <w:r>
        <w:t>Closer to us, Perl acquired the reputation of being a “write-only language” because of its cryptic syntax.</w:t>
      </w:r>
    </w:p>
    <w:p w:rsidR="00903422" w:rsidRDefault="006B10B0">
      <w:pPr>
        <w:spacing w:after="250"/>
        <w:ind w:left="-15" w:firstLine="339"/>
      </w:pPr>
      <w:r>
        <w:t>Application code is written only once, but read over and over again by different developers over the lifeti</w:t>
      </w:r>
      <w:r>
        <w:t>me of the application. Readable code is easier to document and maintain. It is also less likely to contain bugs, because the bugs are made more visible by the code’s readability.</w:t>
      </w:r>
    </w:p>
    <w:p w:rsidR="00903422" w:rsidRDefault="006B10B0">
      <w:pPr>
        <w:spacing w:after="108" w:line="248" w:lineRule="auto"/>
        <w:ind w:left="107" w:right="42" w:firstLine="0"/>
      </w:pPr>
      <w:proofErr w:type="spellStart"/>
      <w:r>
        <w:rPr>
          <w:b/>
          <w:sz w:val="20"/>
        </w:rPr>
        <w:t>Qt</w:t>
      </w:r>
      <w:proofErr w:type="spellEnd"/>
      <w:r>
        <w:rPr>
          <w:b/>
          <w:sz w:val="20"/>
        </w:rPr>
        <w:t xml:space="preserve">! </w:t>
      </w:r>
      <w:r>
        <w:rPr>
          <w:sz w:val="20"/>
        </w:rPr>
        <w:t xml:space="preserve">In </w:t>
      </w:r>
      <w:proofErr w:type="spellStart"/>
      <w:r>
        <w:rPr>
          <w:sz w:val="20"/>
        </w:rPr>
        <w:t>Qt</w:t>
      </w:r>
      <w:proofErr w:type="spellEnd"/>
      <w:r>
        <w:rPr>
          <w:sz w:val="20"/>
        </w:rPr>
        <w:t xml:space="preserve"> 3, </w:t>
      </w:r>
      <w:proofErr w:type="spellStart"/>
      <w:r>
        <w:rPr>
          <w:sz w:val="18"/>
        </w:rPr>
        <w:t>QSlider</w:t>
      </w:r>
      <w:r>
        <w:rPr>
          <w:sz w:val="20"/>
        </w:rPr>
        <w:t>’s</w:t>
      </w:r>
      <w:proofErr w:type="spellEnd"/>
      <w:r>
        <w:rPr>
          <w:sz w:val="20"/>
        </w:rPr>
        <w:t xml:space="preserve"> constructor let you specify various properties:</w:t>
      </w:r>
    </w:p>
    <w:p w:rsidR="00903422" w:rsidRDefault="006B10B0">
      <w:pPr>
        <w:spacing w:after="0" w:line="267" w:lineRule="auto"/>
        <w:ind w:left="927"/>
        <w:jc w:val="left"/>
      </w:pPr>
      <w:proofErr w:type="gramStart"/>
      <w:r>
        <w:rPr>
          <w:sz w:val="18"/>
        </w:rPr>
        <w:t>slider</w:t>
      </w:r>
      <w:proofErr w:type="gramEnd"/>
      <w:r>
        <w:rPr>
          <w:sz w:val="18"/>
        </w:rPr>
        <w:t xml:space="preserve"> = new </w:t>
      </w:r>
      <w:proofErr w:type="spellStart"/>
      <w:r>
        <w:rPr>
          <w:sz w:val="18"/>
        </w:rPr>
        <w:t>QSlider</w:t>
      </w:r>
      <w:proofErr w:type="spellEnd"/>
      <w:r>
        <w:rPr>
          <w:sz w:val="18"/>
        </w:rPr>
        <w:t xml:space="preserve">(8, 128, 1, 6, </w:t>
      </w:r>
      <w:proofErr w:type="spellStart"/>
      <w:r>
        <w:rPr>
          <w:sz w:val="18"/>
        </w:rPr>
        <w:t>Qt</w:t>
      </w:r>
      <w:proofErr w:type="spellEnd"/>
      <w:r>
        <w:rPr>
          <w:sz w:val="18"/>
        </w:rPr>
        <w:t>::Vertical, 0,</w:t>
      </w:r>
    </w:p>
    <w:p w:rsidR="00903422" w:rsidRDefault="006B10B0">
      <w:pPr>
        <w:spacing w:after="122" w:line="259" w:lineRule="auto"/>
        <w:ind w:left="303" w:firstLine="0"/>
        <w:jc w:val="center"/>
      </w:pPr>
      <w:r>
        <w:rPr>
          <w:sz w:val="18"/>
        </w:rPr>
        <w:t>"</w:t>
      </w:r>
      <w:proofErr w:type="gramStart"/>
      <w:r>
        <w:rPr>
          <w:sz w:val="18"/>
        </w:rPr>
        <w:t>volume</w:t>
      </w:r>
      <w:proofErr w:type="gramEnd"/>
      <w:r>
        <w:rPr>
          <w:sz w:val="18"/>
        </w:rPr>
        <w:t>");</w:t>
      </w:r>
    </w:p>
    <w:p w:rsidR="00903422" w:rsidRDefault="006B10B0">
      <w:pPr>
        <w:spacing w:after="106" w:line="248" w:lineRule="auto"/>
        <w:ind w:left="559" w:right="42" w:firstLine="0"/>
      </w:pPr>
      <w:r>
        <w:rPr>
          <w:sz w:val="20"/>
        </w:rPr>
        <w:t xml:space="preserve">In </w:t>
      </w:r>
      <w:proofErr w:type="spellStart"/>
      <w:r>
        <w:rPr>
          <w:sz w:val="20"/>
        </w:rPr>
        <w:t>Qt</w:t>
      </w:r>
      <w:proofErr w:type="spellEnd"/>
      <w:r>
        <w:rPr>
          <w:sz w:val="20"/>
        </w:rPr>
        <w:t xml:space="preserve"> 4, you would write</w:t>
      </w:r>
    </w:p>
    <w:p w:rsidR="00903422" w:rsidRDefault="006B10B0">
      <w:pPr>
        <w:spacing w:after="117" w:line="267" w:lineRule="auto"/>
        <w:ind w:left="927" w:right="1384"/>
        <w:jc w:val="left"/>
      </w:pPr>
      <w:proofErr w:type="gramStart"/>
      <w:r>
        <w:rPr>
          <w:sz w:val="18"/>
        </w:rPr>
        <w:t>slider</w:t>
      </w:r>
      <w:proofErr w:type="gramEnd"/>
      <w:r>
        <w:rPr>
          <w:sz w:val="18"/>
        </w:rPr>
        <w:t xml:space="preserve"> = new </w:t>
      </w:r>
      <w:proofErr w:type="spellStart"/>
      <w:r>
        <w:rPr>
          <w:sz w:val="18"/>
        </w:rPr>
        <w:t>QSlider</w:t>
      </w:r>
      <w:proofErr w:type="spellEnd"/>
      <w:r>
        <w:rPr>
          <w:sz w:val="18"/>
        </w:rPr>
        <w:t>(</w:t>
      </w:r>
      <w:proofErr w:type="spellStart"/>
      <w:r>
        <w:rPr>
          <w:sz w:val="18"/>
        </w:rPr>
        <w:t>Qt</w:t>
      </w:r>
      <w:proofErr w:type="spellEnd"/>
      <w:r>
        <w:rPr>
          <w:sz w:val="18"/>
        </w:rPr>
        <w:t>::Vertical); slider-&gt;</w:t>
      </w:r>
      <w:proofErr w:type="spellStart"/>
      <w:r>
        <w:rPr>
          <w:sz w:val="18"/>
        </w:rPr>
        <w:t>setRange</w:t>
      </w:r>
      <w:proofErr w:type="spellEnd"/>
      <w:r>
        <w:rPr>
          <w:sz w:val="18"/>
        </w:rPr>
        <w:t>(8, 128); slider-&gt;</w:t>
      </w:r>
      <w:proofErr w:type="spellStart"/>
      <w:r>
        <w:rPr>
          <w:sz w:val="18"/>
        </w:rPr>
        <w:t>setValue</w:t>
      </w:r>
      <w:proofErr w:type="spellEnd"/>
      <w:r>
        <w:rPr>
          <w:sz w:val="18"/>
        </w:rPr>
        <w:t>(6); slider-&gt;</w:t>
      </w:r>
      <w:proofErr w:type="spellStart"/>
      <w:r>
        <w:rPr>
          <w:sz w:val="18"/>
        </w:rPr>
        <w:t>setObjectName</w:t>
      </w:r>
      <w:proofErr w:type="spellEnd"/>
      <w:r>
        <w:rPr>
          <w:sz w:val="18"/>
        </w:rPr>
        <w:t>("volume");</w:t>
      </w:r>
    </w:p>
    <w:p w:rsidR="00903422" w:rsidRDefault="006B10B0">
      <w:pPr>
        <w:spacing w:after="260" w:line="248" w:lineRule="auto"/>
        <w:ind w:left="559" w:right="42" w:firstLine="0"/>
      </w:pPr>
      <w:proofErr w:type="gramStart"/>
      <w:r>
        <w:rPr>
          <w:sz w:val="20"/>
        </w:rPr>
        <w:t>which</w:t>
      </w:r>
      <w:proofErr w:type="gramEnd"/>
      <w:r>
        <w:rPr>
          <w:sz w:val="20"/>
        </w:rPr>
        <w:t xml:space="preserve"> is easier to read, and even easier to write with no documentation or </w:t>
      </w:r>
      <w:proofErr w:type="spellStart"/>
      <w:r>
        <w:rPr>
          <w:sz w:val="20"/>
        </w:rPr>
        <w:t>autocompletion</w:t>
      </w:r>
      <w:proofErr w:type="spellEnd"/>
      <w:r>
        <w:rPr>
          <w:sz w:val="20"/>
        </w:rPr>
        <w:t>. It is also easier to see that the value of 6 lies outside the range [8, 128].</w:t>
      </w:r>
    </w:p>
    <w:p w:rsidR="00903422" w:rsidRDefault="006B10B0">
      <w:pPr>
        <w:spacing w:after="249"/>
        <w:ind w:left="-15" w:firstLine="339"/>
      </w:pPr>
      <w:r>
        <w:t>Readable code can be concise or verbose. Either way, it is always at the right level of</w:t>
      </w:r>
      <w:r>
        <w:t xml:space="preserve"> abstraction—neither hiding important things nor forcing the programmer to specify irrelevant information.</w:t>
      </w:r>
    </w:p>
    <w:p w:rsidR="00903422" w:rsidRDefault="006B10B0">
      <w:pPr>
        <w:spacing w:after="106" w:line="248" w:lineRule="auto"/>
        <w:ind w:left="107" w:right="42" w:firstLine="0"/>
      </w:pPr>
      <w:proofErr w:type="spellStart"/>
      <w:r>
        <w:rPr>
          <w:b/>
          <w:sz w:val="20"/>
        </w:rPr>
        <w:t>Qt</w:t>
      </w:r>
      <w:proofErr w:type="spellEnd"/>
      <w:r>
        <w:rPr>
          <w:b/>
          <w:sz w:val="20"/>
        </w:rPr>
        <w:t xml:space="preserve">! </w:t>
      </w:r>
      <w:r>
        <w:rPr>
          <w:sz w:val="20"/>
        </w:rPr>
        <w:t xml:space="preserve">The </w:t>
      </w:r>
      <w:proofErr w:type="spellStart"/>
      <w:r>
        <w:rPr>
          <w:sz w:val="20"/>
        </w:rPr>
        <w:t>Qt</w:t>
      </w:r>
      <w:proofErr w:type="spellEnd"/>
      <w:r>
        <w:rPr>
          <w:sz w:val="20"/>
        </w:rPr>
        <w:t xml:space="preserve"> Jambi code</w:t>
      </w:r>
    </w:p>
    <w:p w:rsidR="00903422" w:rsidRDefault="006B10B0">
      <w:pPr>
        <w:spacing w:after="117" w:line="267" w:lineRule="auto"/>
        <w:ind w:left="927" w:right="1384"/>
        <w:jc w:val="left"/>
      </w:pPr>
      <w:proofErr w:type="spellStart"/>
      <w:r>
        <w:rPr>
          <w:sz w:val="18"/>
        </w:rPr>
        <w:t>QGridLayout</w:t>
      </w:r>
      <w:proofErr w:type="spellEnd"/>
      <w:r>
        <w:rPr>
          <w:sz w:val="18"/>
        </w:rPr>
        <w:t xml:space="preserve"> layout = new </w:t>
      </w:r>
      <w:proofErr w:type="spellStart"/>
      <w:r>
        <w:rPr>
          <w:sz w:val="18"/>
        </w:rPr>
        <w:t>QGridLayout</w:t>
      </w:r>
      <w:proofErr w:type="spellEnd"/>
      <w:r>
        <w:rPr>
          <w:sz w:val="18"/>
        </w:rPr>
        <w:t xml:space="preserve">; </w:t>
      </w:r>
      <w:proofErr w:type="spellStart"/>
      <w:proofErr w:type="gramStart"/>
      <w:r>
        <w:rPr>
          <w:sz w:val="18"/>
        </w:rPr>
        <w:t>layout.addWidget</w:t>
      </w:r>
      <w:proofErr w:type="spellEnd"/>
      <w:r>
        <w:rPr>
          <w:sz w:val="18"/>
        </w:rPr>
        <w:t>(</w:t>
      </w:r>
      <w:proofErr w:type="gramEnd"/>
      <w:r>
        <w:rPr>
          <w:sz w:val="18"/>
        </w:rPr>
        <w:t xml:space="preserve">slider, 0, 0); </w:t>
      </w:r>
      <w:proofErr w:type="spellStart"/>
      <w:r>
        <w:rPr>
          <w:sz w:val="18"/>
        </w:rPr>
        <w:t>layout.addWidget</w:t>
      </w:r>
      <w:proofErr w:type="spellEnd"/>
      <w:r>
        <w:rPr>
          <w:sz w:val="18"/>
        </w:rPr>
        <w:t>(</w:t>
      </w:r>
      <w:proofErr w:type="spellStart"/>
      <w:r>
        <w:rPr>
          <w:sz w:val="18"/>
        </w:rPr>
        <w:t>spinBox</w:t>
      </w:r>
      <w:proofErr w:type="spellEnd"/>
      <w:r>
        <w:rPr>
          <w:sz w:val="18"/>
        </w:rPr>
        <w:t xml:space="preserve">, 0, 1); </w:t>
      </w:r>
      <w:proofErr w:type="spellStart"/>
      <w:r>
        <w:rPr>
          <w:sz w:val="18"/>
        </w:rPr>
        <w:t>layout.addWidget</w:t>
      </w:r>
      <w:proofErr w:type="spellEnd"/>
      <w:r>
        <w:rPr>
          <w:sz w:val="18"/>
        </w:rPr>
        <w:t>(</w:t>
      </w:r>
      <w:proofErr w:type="spellStart"/>
      <w:r>
        <w:rPr>
          <w:sz w:val="18"/>
        </w:rPr>
        <w:t>resetBu</w:t>
      </w:r>
      <w:r>
        <w:rPr>
          <w:sz w:val="18"/>
        </w:rPr>
        <w:t>tton</w:t>
      </w:r>
      <w:proofErr w:type="spellEnd"/>
      <w:r>
        <w:rPr>
          <w:sz w:val="18"/>
        </w:rPr>
        <w:t xml:space="preserve">, 2, 1); </w:t>
      </w:r>
      <w:proofErr w:type="spellStart"/>
      <w:r>
        <w:rPr>
          <w:sz w:val="18"/>
        </w:rPr>
        <w:t>layout.setRowStretch</w:t>
      </w:r>
      <w:proofErr w:type="spellEnd"/>
      <w:r>
        <w:rPr>
          <w:sz w:val="18"/>
        </w:rPr>
        <w:t xml:space="preserve">(1, 1); </w:t>
      </w:r>
      <w:proofErr w:type="spellStart"/>
      <w:r>
        <w:rPr>
          <w:sz w:val="18"/>
        </w:rPr>
        <w:t>setLayout</w:t>
      </w:r>
      <w:proofErr w:type="spellEnd"/>
      <w:r>
        <w:rPr>
          <w:sz w:val="18"/>
        </w:rPr>
        <w:t>(layout);</w:t>
      </w:r>
    </w:p>
    <w:p w:rsidR="00903422" w:rsidRDefault="006B10B0">
      <w:pPr>
        <w:spacing w:after="106" w:line="248" w:lineRule="auto"/>
        <w:ind w:left="559" w:right="42" w:firstLine="0"/>
      </w:pPr>
      <w:proofErr w:type="gramStart"/>
      <w:r>
        <w:rPr>
          <w:sz w:val="20"/>
        </w:rPr>
        <w:t>is</w:t>
      </w:r>
      <w:proofErr w:type="gramEnd"/>
      <w:r>
        <w:rPr>
          <w:sz w:val="20"/>
        </w:rPr>
        <w:t xml:space="preserve"> more readable than the equivalent Swing code:</w:t>
      </w:r>
    </w:p>
    <w:p w:rsidR="00903422" w:rsidRDefault="006B10B0">
      <w:pPr>
        <w:spacing w:after="0" w:line="267" w:lineRule="auto"/>
        <w:ind w:left="927"/>
        <w:jc w:val="left"/>
      </w:pPr>
      <w:proofErr w:type="spellStart"/>
      <w:r>
        <w:rPr>
          <w:sz w:val="18"/>
        </w:rPr>
        <w:t>GridBagLayout</w:t>
      </w:r>
      <w:proofErr w:type="spellEnd"/>
      <w:r>
        <w:rPr>
          <w:sz w:val="18"/>
        </w:rPr>
        <w:t xml:space="preserve"> layout = new </w:t>
      </w:r>
      <w:proofErr w:type="spellStart"/>
      <w:proofErr w:type="gramStart"/>
      <w:r>
        <w:rPr>
          <w:sz w:val="18"/>
        </w:rPr>
        <w:t>GridBagLayout</w:t>
      </w:r>
      <w:proofErr w:type="spellEnd"/>
      <w:r>
        <w:rPr>
          <w:sz w:val="18"/>
        </w:rPr>
        <w:t>(</w:t>
      </w:r>
      <w:proofErr w:type="gramEnd"/>
      <w:r>
        <w:rPr>
          <w:sz w:val="18"/>
        </w:rPr>
        <w:t>);</w:t>
      </w:r>
    </w:p>
    <w:p w:rsidR="00903422" w:rsidRDefault="006B10B0">
      <w:pPr>
        <w:spacing w:after="117" w:line="267" w:lineRule="auto"/>
        <w:ind w:left="927"/>
        <w:jc w:val="left"/>
      </w:pPr>
      <w:proofErr w:type="spellStart"/>
      <w:r>
        <w:rPr>
          <w:sz w:val="18"/>
        </w:rPr>
        <w:t>GridBagConstraints</w:t>
      </w:r>
      <w:proofErr w:type="spellEnd"/>
      <w:r>
        <w:rPr>
          <w:sz w:val="18"/>
        </w:rPr>
        <w:t xml:space="preserve"> constraint = new </w:t>
      </w:r>
      <w:proofErr w:type="spellStart"/>
      <w:proofErr w:type="gramStart"/>
      <w:r>
        <w:rPr>
          <w:sz w:val="18"/>
        </w:rPr>
        <w:t>GridBagConstraints</w:t>
      </w:r>
      <w:proofErr w:type="spellEnd"/>
      <w:r>
        <w:rPr>
          <w:sz w:val="18"/>
        </w:rPr>
        <w:t>(</w:t>
      </w:r>
      <w:proofErr w:type="gramEnd"/>
      <w:r>
        <w:rPr>
          <w:sz w:val="18"/>
        </w:rPr>
        <w:t>);</w:t>
      </w:r>
    </w:p>
    <w:p w:rsidR="00903422" w:rsidRDefault="006B10B0">
      <w:pPr>
        <w:spacing w:after="117" w:line="267" w:lineRule="auto"/>
        <w:ind w:left="927"/>
        <w:jc w:val="left"/>
      </w:pPr>
      <w:proofErr w:type="spellStart"/>
      <w:r>
        <w:rPr>
          <w:sz w:val="18"/>
        </w:rPr>
        <w:t>constraint.fill</w:t>
      </w:r>
      <w:proofErr w:type="spellEnd"/>
      <w:r>
        <w:rPr>
          <w:sz w:val="18"/>
        </w:rPr>
        <w:t xml:space="preserve"> = </w:t>
      </w:r>
      <w:proofErr w:type="spellStart"/>
      <w:r>
        <w:rPr>
          <w:sz w:val="18"/>
        </w:rPr>
        <w:t>GridBagConstraints.HORIZONT</w:t>
      </w:r>
      <w:r>
        <w:rPr>
          <w:sz w:val="18"/>
        </w:rPr>
        <w:t>AL</w:t>
      </w:r>
      <w:proofErr w:type="spellEnd"/>
      <w:r>
        <w:rPr>
          <w:sz w:val="18"/>
        </w:rPr>
        <w:t xml:space="preserve">; </w:t>
      </w:r>
      <w:proofErr w:type="spellStart"/>
      <w:r>
        <w:rPr>
          <w:sz w:val="18"/>
        </w:rPr>
        <w:t>constraint.insets</w:t>
      </w:r>
      <w:proofErr w:type="spellEnd"/>
      <w:r>
        <w:rPr>
          <w:sz w:val="18"/>
        </w:rPr>
        <w:t xml:space="preserve"> = new </w:t>
      </w:r>
      <w:proofErr w:type="gramStart"/>
      <w:r>
        <w:rPr>
          <w:sz w:val="18"/>
        </w:rPr>
        <w:t>Insets(</w:t>
      </w:r>
      <w:proofErr w:type="gramEnd"/>
      <w:r>
        <w:rPr>
          <w:sz w:val="18"/>
        </w:rPr>
        <w:t xml:space="preserve">10, 10, 10, 0); </w:t>
      </w:r>
      <w:proofErr w:type="spellStart"/>
      <w:r>
        <w:rPr>
          <w:sz w:val="18"/>
        </w:rPr>
        <w:t>constraint.weightx</w:t>
      </w:r>
      <w:proofErr w:type="spellEnd"/>
      <w:r>
        <w:rPr>
          <w:sz w:val="18"/>
        </w:rPr>
        <w:t xml:space="preserve"> = 1; </w:t>
      </w:r>
      <w:proofErr w:type="spellStart"/>
      <w:r>
        <w:rPr>
          <w:sz w:val="18"/>
        </w:rPr>
        <w:t>layout.setConstraints</w:t>
      </w:r>
      <w:proofErr w:type="spellEnd"/>
      <w:r>
        <w:rPr>
          <w:sz w:val="18"/>
        </w:rPr>
        <w:t>(slider, constraint);</w:t>
      </w:r>
    </w:p>
    <w:p w:rsidR="00903422" w:rsidRDefault="006B10B0">
      <w:pPr>
        <w:spacing w:after="117" w:line="267" w:lineRule="auto"/>
        <w:ind w:left="927" w:right="520"/>
        <w:jc w:val="left"/>
      </w:pPr>
      <w:proofErr w:type="spellStart"/>
      <w:r>
        <w:rPr>
          <w:sz w:val="18"/>
        </w:rPr>
        <w:t>constraint.gridwidth</w:t>
      </w:r>
      <w:proofErr w:type="spellEnd"/>
      <w:r>
        <w:rPr>
          <w:sz w:val="18"/>
        </w:rPr>
        <w:t xml:space="preserve"> = </w:t>
      </w:r>
      <w:proofErr w:type="spellStart"/>
      <w:r>
        <w:rPr>
          <w:sz w:val="18"/>
        </w:rPr>
        <w:t>GridBagConstraints.REMAINDER</w:t>
      </w:r>
      <w:proofErr w:type="spellEnd"/>
      <w:r>
        <w:rPr>
          <w:sz w:val="18"/>
        </w:rPr>
        <w:t xml:space="preserve">; </w:t>
      </w:r>
      <w:proofErr w:type="spellStart"/>
      <w:r>
        <w:rPr>
          <w:sz w:val="18"/>
        </w:rPr>
        <w:t>constraint.insets</w:t>
      </w:r>
      <w:proofErr w:type="spellEnd"/>
      <w:r>
        <w:rPr>
          <w:sz w:val="18"/>
        </w:rPr>
        <w:t xml:space="preserve"> = new </w:t>
      </w:r>
      <w:proofErr w:type="gramStart"/>
      <w:r>
        <w:rPr>
          <w:sz w:val="18"/>
        </w:rPr>
        <w:t>Insets(</w:t>
      </w:r>
      <w:proofErr w:type="gramEnd"/>
      <w:r>
        <w:rPr>
          <w:sz w:val="18"/>
        </w:rPr>
        <w:t xml:space="preserve">10, 5, 10, 10); </w:t>
      </w:r>
      <w:proofErr w:type="spellStart"/>
      <w:r>
        <w:rPr>
          <w:sz w:val="18"/>
        </w:rPr>
        <w:t>constraint.weightx</w:t>
      </w:r>
      <w:proofErr w:type="spellEnd"/>
      <w:r>
        <w:rPr>
          <w:sz w:val="18"/>
        </w:rPr>
        <w:t xml:space="preserve"> = 0; </w:t>
      </w:r>
      <w:proofErr w:type="spellStart"/>
      <w:r>
        <w:rPr>
          <w:sz w:val="18"/>
        </w:rPr>
        <w:t>layout.setCons</w:t>
      </w:r>
      <w:r>
        <w:rPr>
          <w:sz w:val="18"/>
        </w:rPr>
        <w:t>traints</w:t>
      </w:r>
      <w:proofErr w:type="spellEnd"/>
      <w:r>
        <w:rPr>
          <w:sz w:val="18"/>
        </w:rPr>
        <w:t>(spinner, constraint);</w:t>
      </w:r>
    </w:p>
    <w:p w:rsidR="00903422" w:rsidRDefault="006B10B0">
      <w:pPr>
        <w:spacing w:after="0" w:line="267" w:lineRule="auto"/>
        <w:ind w:left="927"/>
        <w:jc w:val="left"/>
      </w:pPr>
      <w:proofErr w:type="spellStart"/>
      <w:r>
        <w:rPr>
          <w:sz w:val="18"/>
        </w:rPr>
        <w:t>constraint.anchor</w:t>
      </w:r>
      <w:proofErr w:type="spellEnd"/>
      <w:r>
        <w:rPr>
          <w:sz w:val="18"/>
        </w:rPr>
        <w:t xml:space="preserve"> = </w:t>
      </w:r>
      <w:proofErr w:type="spellStart"/>
      <w:r>
        <w:rPr>
          <w:sz w:val="18"/>
        </w:rPr>
        <w:t>GridBagConstraints.SOUTHEAST</w:t>
      </w:r>
      <w:proofErr w:type="spellEnd"/>
      <w:r>
        <w:rPr>
          <w:sz w:val="18"/>
        </w:rPr>
        <w:t xml:space="preserve">; </w:t>
      </w:r>
      <w:proofErr w:type="spellStart"/>
      <w:r>
        <w:rPr>
          <w:sz w:val="18"/>
        </w:rPr>
        <w:t>constraint.fill</w:t>
      </w:r>
      <w:proofErr w:type="spellEnd"/>
      <w:r>
        <w:rPr>
          <w:sz w:val="18"/>
        </w:rPr>
        <w:t xml:space="preserve"> = </w:t>
      </w:r>
      <w:proofErr w:type="spellStart"/>
      <w:r>
        <w:rPr>
          <w:sz w:val="18"/>
        </w:rPr>
        <w:t>GridBagConstraints.REMAINDER</w:t>
      </w:r>
      <w:proofErr w:type="spellEnd"/>
      <w:r>
        <w:rPr>
          <w:sz w:val="18"/>
        </w:rPr>
        <w:t xml:space="preserve">; </w:t>
      </w:r>
      <w:proofErr w:type="spellStart"/>
      <w:r>
        <w:rPr>
          <w:sz w:val="18"/>
        </w:rPr>
        <w:t>constraint.insets</w:t>
      </w:r>
      <w:proofErr w:type="spellEnd"/>
      <w:r>
        <w:rPr>
          <w:sz w:val="18"/>
        </w:rPr>
        <w:t xml:space="preserve"> = new </w:t>
      </w:r>
      <w:proofErr w:type="gramStart"/>
      <w:r>
        <w:rPr>
          <w:sz w:val="18"/>
        </w:rPr>
        <w:t>Insets(</w:t>
      </w:r>
      <w:proofErr w:type="gramEnd"/>
      <w:r>
        <w:rPr>
          <w:sz w:val="18"/>
        </w:rPr>
        <w:t xml:space="preserve">10, 10, 10, 10); </w:t>
      </w:r>
      <w:proofErr w:type="spellStart"/>
      <w:r>
        <w:rPr>
          <w:sz w:val="18"/>
        </w:rPr>
        <w:t>constraint.weighty</w:t>
      </w:r>
      <w:proofErr w:type="spellEnd"/>
      <w:r>
        <w:rPr>
          <w:sz w:val="18"/>
        </w:rPr>
        <w:t xml:space="preserve"> = 1;</w:t>
      </w:r>
    </w:p>
    <w:p w:rsidR="00903422" w:rsidRDefault="006B10B0">
      <w:pPr>
        <w:spacing w:after="117" w:line="267" w:lineRule="auto"/>
        <w:ind w:left="927"/>
        <w:jc w:val="left"/>
      </w:pPr>
      <w:proofErr w:type="spellStart"/>
      <w:proofErr w:type="gramStart"/>
      <w:r>
        <w:rPr>
          <w:sz w:val="18"/>
        </w:rPr>
        <w:lastRenderedPageBreak/>
        <w:t>layout.setConstraints</w:t>
      </w:r>
      <w:proofErr w:type="spellEnd"/>
      <w:r>
        <w:rPr>
          <w:sz w:val="18"/>
        </w:rPr>
        <w:t>(</w:t>
      </w:r>
      <w:proofErr w:type="spellStart"/>
      <w:proofErr w:type="gramEnd"/>
      <w:r>
        <w:rPr>
          <w:sz w:val="18"/>
        </w:rPr>
        <w:t>resetButton</w:t>
      </w:r>
      <w:proofErr w:type="spellEnd"/>
      <w:r>
        <w:rPr>
          <w:sz w:val="18"/>
        </w:rPr>
        <w:t>, constraint);</w:t>
      </w:r>
    </w:p>
    <w:p w:rsidR="00903422" w:rsidRDefault="006B10B0">
      <w:pPr>
        <w:spacing w:after="628" w:line="267" w:lineRule="auto"/>
        <w:ind w:left="927" w:right="2247"/>
        <w:jc w:val="left"/>
      </w:pPr>
      <w:proofErr w:type="spellStart"/>
      <w:r>
        <w:rPr>
          <w:sz w:val="18"/>
        </w:rPr>
        <w:t>JPanel</w:t>
      </w:r>
      <w:proofErr w:type="spellEnd"/>
      <w:r>
        <w:rPr>
          <w:sz w:val="18"/>
        </w:rPr>
        <w:t xml:space="preserve"> p</w:t>
      </w:r>
      <w:r>
        <w:rPr>
          <w:sz w:val="18"/>
        </w:rPr>
        <w:t xml:space="preserve">anel = new </w:t>
      </w:r>
      <w:proofErr w:type="spellStart"/>
      <w:proofErr w:type="gramStart"/>
      <w:r>
        <w:rPr>
          <w:sz w:val="18"/>
        </w:rPr>
        <w:t>JPanel</w:t>
      </w:r>
      <w:proofErr w:type="spellEnd"/>
      <w:r>
        <w:rPr>
          <w:sz w:val="18"/>
        </w:rPr>
        <w:t>(</w:t>
      </w:r>
      <w:proofErr w:type="gramEnd"/>
      <w:r>
        <w:rPr>
          <w:sz w:val="18"/>
        </w:rPr>
        <w:t xml:space="preserve">layout); </w:t>
      </w:r>
      <w:proofErr w:type="spellStart"/>
      <w:r>
        <w:rPr>
          <w:sz w:val="18"/>
        </w:rPr>
        <w:t>panel.add</w:t>
      </w:r>
      <w:proofErr w:type="spellEnd"/>
      <w:r>
        <w:rPr>
          <w:sz w:val="18"/>
        </w:rPr>
        <w:t xml:space="preserve">(slider); </w:t>
      </w:r>
      <w:proofErr w:type="spellStart"/>
      <w:r>
        <w:rPr>
          <w:sz w:val="18"/>
        </w:rPr>
        <w:t>panel.add</w:t>
      </w:r>
      <w:proofErr w:type="spellEnd"/>
      <w:r>
        <w:rPr>
          <w:sz w:val="18"/>
        </w:rPr>
        <w:t xml:space="preserve">(spinner); </w:t>
      </w:r>
      <w:proofErr w:type="spellStart"/>
      <w:r>
        <w:rPr>
          <w:sz w:val="18"/>
        </w:rPr>
        <w:t>panel.add</w:t>
      </w:r>
      <w:proofErr w:type="spellEnd"/>
      <w:r>
        <w:rPr>
          <w:sz w:val="18"/>
        </w:rPr>
        <w:t>(</w:t>
      </w:r>
      <w:proofErr w:type="spellStart"/>
      <w:r>
        <w:rPr>
          <w:sz w:val="18"/>
        </w:rPr>
        <w:t>resetButton</w:t>
      </w:r>
      <w:proofErr w:type="spellEnd"/>
      <w:r>
        <w:rPr>
          <w:sz w:val="18"/>
        </w:rPr>
        <w:t>);</w:t>
      </w:r>
    </w:p>
    <w:p w:rsidR="00903422" w:rsidRDefault="006B10B0">
      <w:pPr>
        <w:pStyle w:val="Heading2"/>
        <w:tabs>
          <w:tab w:val="center" w:pos="1642"/>
        </w:tabs>
        <w:ind w:left="-15" w:firstLine="0"/>
      </w:pPr>
      <w:bookmarkStart w:id="5" w:name="_Toc380660558"/>
      <w:r>
        <w:t>2.3</w:t>
      </w:r>
      <w:r>
        <w:tab/>
        <w:t>Hard to misuse</w:t>
      </w:r>
      <w:bookmarkEnd w:id="5"/>
    </w:p>
    <w:p w:rsidR="00903422" w:rsidRDefault="006B10B0">
      <w:pPr>
        <w:ind w:left="-5"/>
      </w:pPr>
      <w:r>
        <w:t>A well-designed API makes it easier to write correct code than incorrect code, and encourages good programming practices. It does not needlessly force the user to call methods in a strict order or to be aware of implicit side effects or semantic oddities.</w:t>
      </w:r>
    </w:p>
    <w:p w:rsidR="00903422" w:rsidRDefault="006B10B0">
      <w:pPr>
        <w:ind w:left="-15" w:firstLine="339"/>
      </w:pPr>
      <w:r>
        <w:t>To illustrate this point, let us temporarily leave the world of APIs to consider the syntax of HTML, plain TEX, and L</w:t>
      </w:r>
      <w:r>
        <w:rPr>
          <w:vertAlign w:val="superscript"/>
        </w:rPr>
        <w:t>A</w:t>
      </w:r>
      <w:r>
        <w:t>TEX. The table below shows a short example using all three markup languages:</w:t>
      </w:r>
    </w:p>
    <w:tbl>
      <w:tblPr>
        <w:tblStyle w:val="TableGrid"/>
        <w:tblW w:w="6511" w:type="dxa"/>
        <w:tblInd w:w="331" w:type="dxa"/>
        <w:tblCellMar>
          <w:top w:w="0" w:type="dxa"/>
          <w:left w:w="0" w:type="dxa"/>
          <w:bottom w:w="0" w:type="dxa"/>
          <w:right w:w="0" w:type="dxa"/>
        </w:tblCellMar>
        <w:tblLook w:val="04A0" w:firstRow="1" w:lastRow="0" w:firstColumn="1" w:lastColumn="0" w:noHBand="0" w:noVBand="1"/>
      </w:tblPr>
      <w:tblGrid>
        <w:gridCol w:w="1192"/>
        <w:gridCol w:w="5319"/>
      </w:tblGrid>
      <w:tr w:rsidR="00903422">
        <w:trPr>
          <w:trHeight w:val="274"/>
        </w:trPr>
        <w:tc>
          <w:tcPr>
            <w:tcW w:w="1192" w:type="dxa"/>
            <w:tcBorders>
              <w:top w:val="nil"/>
              <w:left w:val="nil"/>
              <w:bottom w:val="nil"/>
              <w:right w:val="nil"/>
            </w:tcBorders>
          </w:tcPr>
          <w:p w:rsidR="00903422" w:rsidRDefault="006B10B0">
            <w:pPr>
              <w:spacing w:after="0" w:line="259" w:lineRule="auto"/>
              <w:ind w:left="50" w:firstLine="0"/>
              <w:jc w:val="center"/>
            </w:pPr>
            <w:r>
              <w:t>Result:</w:t>
            </w:r>
          </w:p>
        </w:tc>
        <w:tc>
          <w:tcPr>
            <w:tcW w:w="5319" w:type="dxa"/>
            <w:tcBorders>
              <w:top w:val="nil"/>
              <w:left w:val="nil"/>
              <w:bottom w:val="nil"/>
              <w:right w:val="nil"/>
            </w:tcBorders>
          </w:tcPr>
          <w:p w:rsidR="00903422" w:rsidRDefault="006B10B0">
            <w:pPr>
              <w:spacing w:after="0" w:line="259" w:lineRule="auto"/>
              <w:ind w:left="0" w:firstLine="0"/>
              <w:jc w:val="left"/>
            </w:pPr>
            <w:r>
              <w:t xml:space="preserve">the </w:t>
            </w:r>
            <w:proofErr w:type="spellStart"/>
            <w:r>
              <w:rPr>
                <w:b/>
              </w:rPr>
              <w:t>goto</w:t>
            </w:r>
            <w:proofErr w:type="spellEnd"/>
            <w:r>
              <w:rPr>
                <w:b/>
              </w:rPr>
              <w:t xml:space="preserve"> </w:t>
            </w:r>
            <w:r>
              <w:rPr>
                <w:b/>
                <w:u w:val="single" w:color="000000"/>
              </w:rPr>
              <w:t xml:space="preserve">label </w:t>
            </w:r>
            <w:r>
              <w:t>statement</w:t>
            </w:r>
          </w:p>
        </w:tc>
      </w:tr>
      <w:tr w:rsidR="00903422">
        <w:trPr>
          <w:trHeight w:val="301"/>
        </w:trPr>
        <w:tc>
          <w:tcPr>
            <w:tcW w:w="1192" w:type="dxa"/>
            <w:tcBorders>
              <w:top w:val="nil"/>
              <w:left w:val="nil"/>
              <w:bottom w:val="nil"/>
              <w:right w:val="nil"/>
            </w:tcBorders>
          </w:tcPr>
          <w:p w:rsidR="00903422" w:rsidRDefault="006B10B0">
            <w:pPr>
              <w:spacing w:after="0" w:line="259" w:lineRule="auto"/>
              <w:ind w:left="243" w:firstLine="0"/>
              <w:jc w:val="left"/>
            </w:pPr>
            <w:r>
              <w:t>HTML:</w:t>
            </w:r>
          </w:p>
        </w:tc>
        <w:tc>
          <w:tcPr>
            <w:tcW w:w="5319" w:type="dxa"/>
            <w:tcBorders>
              <w:top w:val="nil"/>
              <w:left w:val="nil"/>
              <w:bottom w:val="nil"/>
              <w:right w:val="nil"/>
            </w:tcBorders>
          </w:tcPr>
          <w:p w:rsidR="00903422" w:rsidRDefault="006B10B0">
            <w:pPr>
              <w:spacing w:after="0" w:line="259" w:lineRule="auto"/>
              <w:ind w:left="0" w:firstLine="0"/>
              <w:jc w:val="left"/>
            </w:pPr>
            <w:r>
              <w:rPr>
                <w:sz w:val="20"/>
              </w:rPr>
              <w:t>the &lt;b&gt;</w:t>
            </w:r>
            <w:proofErr w:type="spellStart"/>
            <w:r>
              <w:rPr>
                <w:sz w:val="20"/>
              </w:rPr>
              <w:t>goto</w:t>
            </w:r>
            <w:proofErr w:type="spellEnd"/>
            <w:r>
              <w:rPr>
                <w:sz w:val="20"/>
              </w:rPr>
              <w:t xml:space="preserve"> &lt;u&gt;label&lt;</w:t>
            </w:r>
            <w:r>
              <w:rPr>
                <w:sz w:val="20"/>
              </w:rPr>
              <w:t>/u&gt;&lt;/b&gt; statement</w:t>
            </w:r>
          </w:p>
        </w:tc>
      </w:tr>
      <w:tr w:rsidR="00903422">
        <w:trPr>
          <w:trHeight w:val="297"/>
        </w:trPr>
        <w:tc>
          <w:tcPr>
            <w:tcW w:w="1192" w:type="dxa"/>
            <w:tcBorders>
              <w:top w:val="nil"/>
              <w:left w:val="nil"/>
              <w:bottom w:val="nil"/>
              <w:right w:val="nil"/>
            </w:tcBorders>
          </w:tcPr>
          <w:p w:rsidR="00903422" w:rsidRDefault="006B10B0">
            <w:pPr>
              <w:spacing w:after="0" w:line="259" w:lineRule="auto"/>
              <w:ind w:left="0" w:firstLine="0"/>
              <w:jc w:val="left"/>
            </w:pPr>
            <w:r>
              <w:t>Plain TEX:</w:t>
            </w:r>
          </w:p>
        </w:tc>
        <w:tc>
          <w:tcPr>
            <w:tcW w:w="5319" w:type="dxa"/>
            <w:tcBorders>
              <w:top w:val="nil"/>
              <w:left w:val="nil"/>
              <w:bottom w:val="nil"/>
              <w:right w:val="nil"/>
            </w:tcBorders>
          </w:tcPr>
          <w:p w:rsidR="00903422" w:rsidRDefault="006B10B0">
            <w:pPr>
              <w:spacing w:after="0" w:line="259" w:lineRule="auto"/>
              <w:ind w:left="0" w:firstLine="0"/>
              <w:jc w:val="left"/>
            </w:pPr>
            <w:r>
              <w:rPr>
                <w:sz w:val="20"/>
              </w:rPr>
              <w:t xml:space="preserve">the {\bf </w:t>
            </w:r>
            <w:proofErr w:type="spellStart"/>
            <w:r>
              <w:rPr>
                <w:sz w:val="20"/>
              </w:rPr>
              <w:t>goto</w:t>
            </w:r>
            <w:proofErr w:type="spellEnd"/>
            <w:r>
              <w:rPr>
                <w:sz w:val="20"/>
              </w:rPr>
              <w:t xml:space="preserve"> \underline{label}} statement</w:t>
            </w:r>
          </w:p>
        </w:tc>
      </w:tr>
      <w:tr w:rsidR="00903422">
        <w:trPr>
          <w:trHeight w:val="270"/>
        </w:trPr>
        <w:tc>
          <w:tcPr>
            <w:tcW w:w="1192" w:type="dxa"/>
            <w:tcBorders>
              <w:top w:val="nil"/>
              <w:left w:val="nil"/>
              <w:bottom w:val="nil"/>
              <w:right w:val="nil"/>
            </w:tcBorders>
          </w:tcPr>
          <w:p w:rsidR="00903422" w:rsidRDefault="006B10B0">
            <w:pPr>
              <w:spacing w:after="0" w:line="259" w:lineRule="auto"/>
              <w:ind w:left="164" w:firstLine="0"/>
              <w:jc w:val="center"/>
            </w:pPr>
            <w:r>
              <w:t>L</w:t>
            </w:r>
            <w:r>
              <w:rPr>
                <w:vertAlign w:val="superscript"/>
              </w:rPr>
              <w:t>A</w:t>
            </w:r>
            <w:r>
              <w:t>TEX:</w:t>
            </w:r>
          </w:p>
        </w:tc>
        <w:tc>
          <w:tcPr>
            <w:tcW w:w="5319" w:type="dxa"/>
            <w:tcBorders>
              <w:top w:val="nil"/>
              <w:left w:val="nil"/>
              <w:bottom w:val="nil"/>
              <w:right w:val="nil"/>
            </w:tcBorders>
          </w:tcPr>
          <w:p w:rsidR="00903422" w:rsidRDefault="006B10B0">
            <w:pPr>
              <w:spacing w:after="0" w:line="259" w:lineRule="auto"/>
              <w:ind w:left="0" w:firstLine="0"/>
            </w:pPr>
            <w:r>
              <w:rPr>
                <w:sz w:val="20"/>
              </w:rPr>
              <w:t>the \</w:t>
            </w:r>
            <w:proofErr w:type="spellStart"/>
            <w:r>
              <w:rPr>
                <w:sz w:val="20"/>
              </w:rPr>
              <w:t>textbf</w:t>
            </w:r>
            <w:proofErr w:type="spellEnd"/>
            <w:r>
              <w:rPr>
                <w:sz w:val="20"/>
              </w:rPr>
              <w:t>{</w:t>
            </w:r>
            <w:proofErr w:type="spellStart"/>
            <w:r>
              <w:rPr>
                <w:sz w:val="20"/>
              </w:rPr>
              <w:t>goto</w:t>
            </w:r>
            <w:proofErr w:type="spellEnd"/>
            <w:r>
              <w:rPr>
                <w:sz w:val="20"/>
              </w:rPr>
              <w:t xml:space="preserve"> \underline{label}} statement</w:t>
            </w:r>
          </w:p>
        </w:tc>
      </w:tr>
    </w:tbl>
    <w:p w:rsidR="00903422" w:rsidRDefault="006B10B0">
      <w:pPr>
        <w:spacing w:after="146" w:line="372" w:lineRule="auto"/>
        <w:ind w:left="-5"/>
      </w:pPr>
      <w:r>
        <w:t xml:space="preserve">Because HTML forces us to repeat the name of the tag in the close tag, it encourages us to write things like </w:t>
      </w:r>
      <w:r>
        <w:rPr>
          <w:sz w:val="20"/>
        </w:rPr>
        <w:t>the &lt;b&gt;</w:t>
      </w:r>
      <w:proofErr w:type="spellStart"/>
      <w:r>
        <w:rPr>
          <w:sz w:val="20"/>
        </w:rPr>
        <w:t>goto</w:t>
      </w:r>
      <w:proofErr w:type="spellEnd"/>
      <w:r>
        <w:rPr>
          <w:sz w:val="20"/>
        </w:rPr>
        <w:t xml:space="preserve"> &lt;u&gt;</w:t>
      </w:r>
      <w:r>
        <w:rPr>
          <w:sz w:val="20"/>
        </w:rPr>
        <w:t>label&lt;/b&gt;&lt;/u&gt; statement</w:t>
      </w:r>
    </w:p>
    <w:p w:rsidR="00903422" w:rsidRDefault="006B10B0">
      <w:pPr>
        <w:spacing w:after="168" w:line="355" w:lineRule="auto"/>
        <w:ind w:left="-5"/>
      </w:pPr>
      <w:proofErr w:type="gramStart"/>
      <w:r>
        <w:t>which</w:t>
      </w:r>
      <w:proofErr w:type="gramEnd"/>
      <w:r>
        <w:t xml:space="preserve"> is badly nested and illegal. Plain TEX doesn’t suffer from this problem, but it has its own flaws. Many TEX users, including the author of this document, often find themselves typing things like </w:t>
      </w:r>
      <w:r>
        <w:rPr>
          <w:sz w:val="20"/>
        </w:rPr>
        <w:t>the \bf{</w:t>
      </w:r>
      <w:proofErr w:type="spellStart"/>
      <w:r>
        <w:rPr>
          <w:sz w:val="20"/>
        </w:rPr>
        <w:t>goto</w:t>
      </w:r>
      <w:proofErr w:type="spellEnd"/>
      <w:r>
        <w:rPr>
          <w:sz w:val="20"/>
        </w:rPr>
        <w:t xml:space="preserve"> \underline{label}}</w:t>
      </w:r>
      <w:r>
        <w:rPr>
          <w:sz w:val="20"/>
        </w:rPr>
        <w:t xml:space="preserve"> statement</w:t>
      </w:r>
    </w:p>
    <w:p w:rsidR="00903422" w:rsidRDefault="006B10B0">
      <w:pPr>
        <w:spacing w:after="135"/>
        <w:ind w:left="-5"/>
      </w:pPr>
      <w:proofErr w:type="gramStart"/>
      <w:r>
        <w:t>which</w:t>
      </w:r>
      <w:proofErr w:type="gramEnd"/>
      <w:r>
        <w:t xml:space="preserve"> results in “the </w:t>
      </w:r>
      <w:proofErr w:type="spellStart"/>
      <w:r>
        <w:rPr>
          <w:b/>
        </w:rPr>
        <w:t>goto</w:t>
      </w:r>
      <w:proofErr w:type="spellEnd"/>
      <w:r>
        <w:rPr>
          <w:b/>
        </w:rPr>
        <w:t xml:space="preserve"> </w:t>
      </w:r>
      <w:r>
        <w:rPr>
          <w:b/>
          <w:u w:val="single" w:color="000000"/>
        </w:rPr>
        <w:t xml:space="preserve">label </w:t>
      </w:r>
      <w:r>
        <w:rPr>
          <w:b/>
        </w:rPr>
        <w:t>statement</w:t>
      </w:r>
      <w:r>
        <w:t xml:space="preserve">”, i.e., the word “statement”, and everything that follows until the next right brace, is in boldface. (This is because the </w:t>
      </w:r>
      <w:r>
        <w:rPr>
          <w:sz w:val="20"/>
        </w:rPr>
        <w:t xml:space="preserve">\bf </w:t>
      </w:r>
      <w:r>
        <w:t xml:space="preserve">command applies to the current scope, while </w:t>
      </w:r>
      <w:r>
        <w:rPr>
          <w:sz w:val="20"/>
        </w:rPr>
        <w:t>\underline</w:t>
      </w:r>
      <w:r>
        <w:t>’s effect is restrict</w:t>
      </w:r>
      <w:r>
        <w:t xml:space="preserve">ed to its </w:t>
      </w:r>
      <w:r>
        <w:rPr>
          <w:sz w:val="20"/>
        </w:rPr>
        <w:t>{}</w:t>
      </w:r>
      <w:r>
        <w:t xml:space="preserve">-delimited argument.) Another plain TEX oddity is that bold and italic are mutually exclusive. Thus, </w:t>
      </w:r>
      <w:r>
        <w:rPr>
          <w:sz w:val="20"/>
        </w:rPr>
        <w:t xml:space="preserve">the {\bf </w:t>
      </w:r>
      <w:proofErr w:type="spellStart"/>
      <w:r>
        <w:rPr>
          <w:sz w:val="20"/>
        </w:rPr>
        <w:t>goto</w:t>
      </w:r>
      <w:proofErr w:type="spellEnd"/>
      <w:r>
        <w:rPr>
          <w:sz w:val="20"/>
        </w:rPr>
        <w:t xml:space="preserve"> {\it label\/}} statement</w:t>
      </w:r>
    </w:p>
    <w:p w:rsidR="00903422" w:rsidRDefault="006B10B0">
      <w:pPr>
        <w:ind w:left="-5"/>
      </w:pPr>
      <w:proofErr w:type="gramStart"/>
      <w:r>
        <w:t>produces</w:t>
      </w:r>
      <w:proofErr w:type="gramEnd"/>
      <w:r>
        <w:t xml:space="preserve"> “the </w:t>
      </w:r>
      <w:proofErr w:type="spellStart"/>
      <w:r>
        <w:rPr>
          <w:b/>
        </w:rPr>
        <w:t>goto</w:t>
      </w:r>
      <w:proofErr w:type="spellEnd"/>
      <w:r>
        <w:rPr>
          <w:b/>
        </w:rPr>
        <w:t xml:space="preserve"> </w:t>
      </w:r>
      <w:r>
        <w:rPr>
          <w:i/>
        </w:rPr>
        <w:t xml:space="preserve">label </w:t>
      </w:r>
      <w:r>
        <w:t>statement”. A third quirk is that we must remember to insert the italic correct</w:t>
      </w:r>
      <w:r>
        <w:t>ion kerning (</w:t>
      </w:r>
      <w:r>
        <w:rPr>
          <w:sz w:val="20"/>
        </w:rPr>
        <w:t>\/</w:t>
      </w:r>
      <w:r>
        <w:t>) after the italicized text. L</w:t>
      </w:r>
      <w:r>
        <w:rPr>
          <w:vertAlign w:val="superscript"/>
        </w:rPr>
        <w:t>A</w:t>
      </w:r>
      <w:r>
        <w:t>TEX solves all these problems, at the cost of introducing longer command names (</w:t>
      </w:r>
      <w:r>
        <w:rPr>
          <w:sz w:val="20"/>
        </w:rPr>
        <w:t>\</w:t>
      </w:r>
      <w:proofErr w:type="spellStart"/>
      <w:r>
        <w:rPr>
          <w:sz w:val="20"/>
        </w:rPr>
        <w:t>textbf</w:t>
      </w:r>
      <w:proofErr w:type="spellEnd"/>
      <w:r>
        <w:t xml:space="preserve">, </w:t>
      </w:r>
      <w:r>
        <w:rPr>
          <w:sz w:val="20"/>
        </w:rPr>
        <w:t>\</w:t>
      </w:r>
      <w:proofErr w:type="spellStart"/>
      <w:r>
        <w:rPr>
          <w:sz w:val="20"/>
        </w:rPr>
        <w:t>textit</w:t>
      </w:r>
      <w:proofErr w:type="spellEnd"/>
      <w:r>
        <w:t>, etc.).</w:t>
      </w:r>
      <w:r>
        <w:rPr>
          <w:vertAlign w:val="superscript"/>
        </w:rPr>
        <w:footnoteReference w:id="6"/>
      </w:r>
    </w:p>
    <w:p w:rsidR="00903422" w:rsidRDefault="006B10B0">
      <w:pPr>
        <w:spacing w:after="168"/>
        <w:ind w:left="-15" w:firstLine="339"/>
      </w:pPr>
      <w:r>
        <w:lastRenderedPageBreak/>
        <w:t>API design is, in many ways, like markup language design. An API is a language, or rather an extension t</w:t>
      </w:r>
      <w:r>
        <w:t>o the programming language. The C++ code below mirrors the HTML example and its flaws:</w:t>
      </w:r>
    </w:p>
    <w:p w:rsidR="00903422" w:rsidRDefault="006B10B0">
      <w:pPr>
        <w:spacing w:after="207" w:line="270" w:lineRule="auto"/>
        <w:ind w:left="723" w:right="298"/>
        <w:jc w:val="left"/>
      </w:pPr>
      <w:proofErr w:type="spellStart"/>
      <w:r>
        <w:rPr>
          <w:sz w:val="20"/>
        </w:rPr>
        <w:t>stream.writeCharacters</w:t>
      </w:r>
      <w:proofErr w:type="spellEnd"/>
      <w:r>
        <w:rPr>
          <w:sz w:val="20"/>
        </w:rPr>
        <w:t xml:space="preserve">("the "); </w:t>
      </w:r>
      <w:proofErr w:type="spellStart"/>
      <w:r>
        <w:rPr>
          <w:sz w:val="20"/>
        </w:rPr>
        <w:t>stream.writeStartElement</w:t>
      </w:r>
      <w:proofErr w:type="spellEnd"/>
      <w:r>
        <w:rPr>
          <w:sz w:val="20"/>
        </w:rPr>
        <w:t xml:space="preserve">("b"); </w:t>
      </w:r>
      <w:proofErr w:type="spellStart"/>
      <w:r>
        <w:rPr>
          <w:sz w:val="20"/>
        </w:rPr>
        <w:t>stream.writeCharacters</w:t>
      </w:r>
      <w:proofErr w:type="spellEnd"/>
      <w:r>
        <w:rPr>
          <w:sz w:val="20"/>
        </w:rPr>
        <w:t>("</w:t>
      </w:r>
      <w:proofErr w:type="spellStart"/>
      <w:r>
        <w:rPr>
          <w:sz w:val="20"/>
        </w:rPr>
        <w:t>goto</w:t>
      </w:r>
      <w:proofErr w:type="spellEnd"/>
      <w:r>
        <w:rPr>
          <w:sz w:val="20"/>
        </w:rPr>
        <w:t xml:space="preserve"> "); </w:t>
      </w:r>
      <w:proofErr w:type="spellStart"/>
      <w:r>
        <w:rPr>
          <w:sz w:val="20"/>
        </w:rPr>
        <w:t>stream.writeStartElement</w:t>
      </w:r>
      <w:proofErr w:type="spellEnd"/>
      <w:r>
        <w:rPr>
          <w:sz w:val="20"/>
        </w:rPr>
        <w:t>("</w:t>
      </w:r>
      <w:proofErr w:type="spellStart"/>
      <w:r>
        <w:rPr>
          <w:sz w:val="20"/>
        </w:rPr>
        <w:t>i</w:t>
      </w:r>
      <w:proofErr w:type="spellEnd"/>
      <w:r>
        <w:rPr>
          <w:sz w:val="20"/>
        </w:rPr>
        <w:t xml:space="preserve">"); </w:t>
      </w:r>
      <w:proofErr w:type="spellStart"/>
      <w:r>
        <w:rPr>
          <w:sz w:val="20"/>
        </w:rPr>
        <w:t>stream.writeCharacters</w:t>
      </w:r>
      <w:proofErr w:type="spellEnd"/>
      <w:r>
        <w:rPr>
          <w:sz w:val="20"/>
        </w:rPr>
        <w:t xml:space="preserve">("label"); </w:t>
      </w:r>
      <w:proofErr w:type="spellStart"/>
      <w:r>
        <w:rPr>
          <w:sz w:val="20"/>
        </w:rPr>
        <w:t>stream.wr</w:t>
      </w:r>
      <w:r>
        <w:rPr>
          <w:sz w:val="20"/>
        </w:rPr>
        <w:t>iteEndElement</w:t>
      </w:r>
      <w:proofErr w:type="spellEnd"/>
      <w:r>
        <w:rPr>
          <w:sz w:val="20"/>
        </w:rPr>
        <w:t>("</w:t>
      </w:r>
      <w:proofErr w:type="spellStart"/>
      <w:r>
        <w:rPr>
          <w:sz w:val="20"/>
        </w:rPr>
        <w:t>i</w:t>
      </w:r>
      <w:proofErr w:type="spellEnd"/>
      <w:r>
        <w:rPr>
          <w:sz w:val="20"/>
        </w:rPr>
        <w:t xml:space="preserve">"); </w:t>
      </w:r>
      <w:proofErr w:type="spellStart"/>
      <w:r>
        <w:rPr>
          <w:sz w:val="20"/>
        </w:rPr>
        <w:t>stream.writeEndElement</w:t>
      </w:r>
      <w:proofErr w:type="spellEnd"/>
      <w:r>
        <w:rPr>
          <w:sz w:val="20"/>
        </w:rPr>
        <w:t xml:space="preserve">("b"); </w:t>
      </w:r>
      <w:proofErr w:type="spellStart"/>
      <w:r>
        <w:rPr>
          <w:sz w:val="20"/>
        </w:rPr>
        <w:t>stream.writeCharacters</w:t>
      </w:r>
      <w:proofErr w:type="spellEnd"/>
      <w:r>
        <w:rPr>
          <w:sz w:val="20"/>
        </w:rPr>
        <w:t>(" statement");</w:t>
      </w:r>
    </w:p>
    <w:p w:rsidR="00903422" w:rsidRDefault="006B10B0">
      <w:pPr>
        <w:spacing w:after="168"/>
        <w:ind w:left="-5"/>
      </w:pPr>
      <w:r>
        <w:t>Wouldn’t it be nice if we could let the C++ compiler detect bad nesting? Using the power of expressions, this can be done as follows:</w:t>
      </w:r>
    </w:p>
    <w:p w:rsidR="00903422" w:rsidRDefault="006B10B0">
      <w:pPr>
        <w:spacing w:after="4" w:line="270" w:lineRule="auto"/>
        <w:ind w:left="723"/>
        <w:jc w:val="left"/>
      </w:pPr>
      <w:proofErr w:type="spellStart"/>
      <w:proofErr w:type="gramStart"/>
      <w:r>
        <w:rPr>
          <w:sz w:val="20"/>
        </w:rPr>
        <w:t>stream.write</w:t>
      </w:r>
      <w:proofErr w:type="spellEnd"/>
      <w:r>
        <w:rPr>
          <w:sz w:val="20"/>
        </w:rPr>
        <w:t>(</w:t>
      </w:r>
      <w:proofErr w:type="gramEnd"/>
      <w:r>
        <w:rPr>
          <w:sz w:val="20"/>
        </w:rPr>
        <w:t>Text("the ")</w:t>
      </w:r>
    </w:p>
    <w:p w:rsidR="00903422" w:rsidRDefault="006B10B0">
      <w:pPr>
        <w:spacing w:after="4" w:line="270" w:lineRule="auto"/>
        <w:ind w:left="2275"/>
        <w:jc w:val="left"/>
      </w:pPr>
      <w:r>
        <w:rPr>
          <w:sz w:val="20"/>
        </w:rPr>
        <w:t xml:space="preserve">+ </w:t>
      </w:r>
      <w:proofErr w:type="gramStart"/>
      <w:r>
        <w:rPr>
          <w:sz w:val="20"/>
        </w:rPr>
        <w:t>Element</w:t>
      </w:r>
      <w:r>
        <w:rPr>
          <w:sz w:val="20"/>
        </w:rPr>
        <w:t>(</w:t>
      </w:r>
      <w:proofErr w:type="gramEnd"/>
      <w:r>
        <w:rPr>
          <w:sz w:val="20"/>
        </w:rPr>
        <w:t>"b",</w:t>
      </w:r>
    </w:p>
    <w:p w:rsidR="00903422" w:rsidRDefault="006B10B0">
      <w:pPr>
        <w:spacing w:after="21" w:line="259" w:lineRule="auto"/>
        <w:ind w:left="1268"/>
        <w:jc w:val="center"/>
      </w:pPr>
      <w:proofErr w:type="gramStart"/>
      <w:r>
        <w:rPr>
          <w:sz w:val="20"/>
        </w:rPr>
        <w:t>Text(</w:t>
      </w:r>
      <w:proofErr w:type="gramEnd"/>
      <w:r>
        <w:rPr>
          <w:sz w:val="20"/>
        </w:rPr>
        <w:t>"</w:t>
      </w:r>
      <w:proofErr w:type="spellStart"/>
      <w:r>
        <w:rPr>
          <w:sz w:val="20"/>
        </w:rPr>
        <w:t>goto</w:t>
      </w:r>
      <w:proofErr w:type="spellEnd"/>
      <w:r>
        <w:rPr>
          <w:sz w:val="20"/>
        </w:rPr>
        <w:t xml:space="preserve"> ")</w:t>
      </w:r>
    </w:p>
    <w:p w:rsidR="00903422" w:rsidRDefault="006B10B0">
      <w:pPr>
        <w:spacing w:after="4" w:line="270" w:lineRule="auto"/>
        <w:ind w:left="3457"/>
        <w:jc w:val="left"/>
      </w:pPr>
      <w:r>
        <w:rPr>
          <w:sz w:val="20"/>
        </w:rPr>
        <w:t xml:space="preserve">+ </w:t>
      </w:r>
      <w:proofErr w:type="gramStart"/>
      <w:r>
        <w:rPr>
          <w:sz w:val="20"/>
        </w:rPr>
        <w:t>Element(</w:t>
      </w:r>
      <w:proofErr w:type="gramEnd"/>
      <w:r>
        <w:rPr>
          <w:sz w:val="20"/>
        </w:rPr>
        <w:t>"u", "label"))</w:t>
      </w:r>
    </w:p>
    <w:p w:rsidR="00903422" w:rsidRDefault="006B10B0">
      <w:pPr>
        <w:spacing w:after="196" w:line="259" w:lineRule="auto"/>
        <w:ind w:left="1268" w:right="1300"/>
        <w:jc w:val="center"/>
      </w:pPr>
      <w:r>
        <w:rPr>
          <w:sz w:val="20"/>
        </w:rPr>
        <w:t xml:space="preserve">+ </w:t>
      </w:r>
      <w:proofErr w:type="gramStart"/>
      <w:r>
        <w:rPr>
          <w:sz w:val="20"/>
        </w:rPr>
        <w:t>Text(</w:t>
      </w:r>
      <w:proofErr w:type="gramEnd"/>
      <w:r>
        <w:rPr>
          <w:sz w:val="20"/>
        </w:rPr>
        <w:t>" statement"));</w:t>
      </w:r>
    </w:p>
    <w:p w:rsidR="00903422" w:rsidRDefault="006B10B0">
      <w:pPr>
        <w:spacing w:after="169"/>
        <w:ind w:left="-5"/>
      </w:pPr>
      <w:r>
        <w:t>Although the above code snippets are concerned with markup text generation, the same issues occur in other contexts, say, configuration files, where settings may be nested in groups:</w:t>
      </w:r>
    </w:p>
    <w:p w:rsidR="00903422" w:rsidRDefault="006B10B0">
      <w:pPr>
        <w:spacing w:after="181" w:line="270" w:lineRule="auto"/>
        <w:ind w:left="723" w:right="180"/>
        <w:jc w:val="left"/>
      </w:pPr>
      <w:proofErr w:type="spellStart"/>
      <w:r>
        <w:rPr>
          <w:sz w:val="20"/>
        </w:rPr>
        <w:t>QSettings</w:t>
      </w:r>
      <w:proofErr w:type="spellEnd"/>
      <w:r>
        <w:rPr>
          <w:sz w:val="20"/>
        </w:rPr>
        <w:t xml:space="preserve"> settings; </w:t>
      </w:r>
      <w:proofErr w:type="spellStart"/>
      <w:proofErr w:type="gramStart"/>
      <w:r>
        <w:rPr>
          <w:sz w:val="20"/>
        </w:rPr>
        <w:t>settings.beginGroup</w:t>
      </w:r>
      <w:proofErr w:type="spellEnd"/>
      <w:r>
        <w:rPr>
          <w:sz w:val="20"/>
        </w:rPr>
        <w:t>(</w:t>
      </w:r>
      <w:proofErr w:type="gramEnd"/>
      <w:r>
        <w:rPr>
          <w:sz w:val="20"/>
        </w:rPr>
        <w:t>"</w:t>
      </w:r>
      <w:proofErr w:type="spellStart"/>
      <w:r>
        <w:rPr>
          <w:sz w:val="20"/>
        </w:rPr>
        <w:t>mainwindow</w:t>
      </w:r>
      <w:proofErr w:type="spellEnd"/>
      <w:r>
        <w:rPr>
          <w:sz w:val="20"/>
        </w:rPr>
        <w:t xml:space="preserve">"); </w:t>
      </w:r>
      <w:proofErr w:type="spellStart"/>
      <w:r>
        <w:rPr>
          <w:sz w:val="20"/>
        </w:rPr>
        <w:t>settings.setValue</w:t>
      </w:r>
      <w:proofErr w:type="spellEnd"/>
      <w:r>
        <w:rPr>
          <w:sz w:val="20"/>
        </w:rPr>
        <w:t xml:space="preserve">("size", win-&gt;size()); </w:t>
      </w:r>
      <w:proofErr w:type="spellStart"/>
      <w:r>
        <w:rPr>
          <w:sz w:val="20"/>
        </w:rPr>
        <w:t>settings.setValue</w:t>
      </w:r>
      <w:proofErr w:type="spellEnd"/>
      <w:r>
        <w:rPr>
          <w:sz w:val="20"/>
        </w:rPr>
        <w:t>("</w:t>
      </w:r>
      <w:proofErr w:type="spellStart"/>
      <w:r>
        <w:rPr>
          <w:sz w:val="20"/>
        </w:rPr>
        <w:t>fullScreen</w:t>
      </w:r>
      <w:proofErr w:type="spellEnd"/>
      <w:r>
        <w:rPr>
          <w:sz w:val="20"/>
        </w:rPr>
        <w:t>", win-&gt;</w:t>
      </w:r>
      <w:proofErr w:type="spellStart"/>
      <w:r>
        <w:rPr>
          <w:sz w:val="20"/>
        </w:rPr>
        <w:t>isFullScreen</w:t>
      </w:r>
      <w:proofErr w:type="spellEnd"/>
      <w:r>
        <w:rPr>
          <w:sz w:val="20"/>
        </w:rPr>
        <w:t xml:space="preserve">()); </w:t>
      </w:r>
      <w:proofErr w:type="spellStart"/>
      <w:r>
        <w:rPr>
          <w:sz w:val="20"/>
        </w:rPr>
        <w:t>settings.endGroup</w:t>
      </w:r>
      <w:proofErr w:type="spellEnd"/>
      <w:r>
        <w:rPr>
          <w:sz w:val="20"/>
        </w:rPr>
        <w:t>();</w:t>
      </w:r>
    </w:p>
    <w:p w:rsidR="00903422" w:rsidRDefault="006B10B0">
      <w:pPr>
        <w:spacing w:after="252"/>
        <w:ind w:left="-15" w:firstLine="339"/>
      </w:pPr>
      <w:r>
        <w:t>There is another lesson to be drawn from markup languages, specifically HTML. The auth</w:t>
      </w:r>
      <w:r>
        <w:t xml:space="preserve">ors of HTML would like us to use </w:t>
      </w:r>
      <w:r>
        <w:rPr>
          <w:sz w:val="20"/>
        </w:rPr>
        <w:t>&lt;</w:t>
      </w:r>
      <w:proofErr w:type="spellStart"/>
      <w:r>
        <w:rPr>
          <w:sz w:val="20"/>
        </w:rPr>
        <w:t>em</w:t>
      </w:r>
      <w:proofErr w:type="spellEnd"/>
      <w:r>
        <w:rPr>
          <w:sz w:val="20"/>
        </w:rPr>
        <w:t xml:space="preserve">&gt; </w:t>
      </w:r>
      <w:r>
        <w:t xml:space="preserve">(emphasis) instead of </w:t>
      </w:r>
      <w:r>
        <w:rPr>
          <w:sz w:val="20"/>
        </w:rPr>
        <w:t>&lt;</w:t>
      </w:r>
      <w:proofErr w:type="spellStart"/>
      <w:r>
        <w:rPr>
          <w:sz w:val="20"/>
        </w:rPr>
        <w:t>i</w:t>
      </w:r>
      <w:proofErr w:type="spellEnd"/>
      <w:r>
        <w:rPr>
          <w:sz w:val="20"/>
        </w:rPr>
        <w:t xml:space="preserve">&gt; </w:t>
      </w:r>
      <w:r>
        <w:t xml:space="preserve">and </w:t>
      </w:r>
      <w:r>
        <w:rPr>
          <w:sz w:val="20"/>
        </w:rPr>
        <w:t xml:space="preserve">&lt;strong&gt; </w:t>
      </w:r>
      <w:r>
        <w:t xml:space="preserve">instead of </w:t>
      </w:r>
      <w:r>
        <w:rPr>
          <w:sz w:val="20"/>
        </w:rPr>
        <w:t>&lt;b&gt;</w:t>
      </w:r>
      <w:r>
        <w:t xml:space="preserve">. However, the frowned-upon </w:t>
      </w:r>
      <w:r>
        <w:rPr>
          <w:sz w:val="20"/>
        </w:rPr>
        <w:t>&lt;</w:t>
      </w:r>
      <w:proofErr w:type="spellStart"/>
      <w:r>
        <w:rPr>
          <w:sz w:val="20"/>
        </w:rPr>
        <w:t>i</w:t>
      </w:r>
      <w:proofErr w:type="spellEnd"/>
      <w:r>
        <w:rPr>
          <w:sz w:val="20"/>
        </w:rPr>
        <w:t xml:space="preserve">&gt; </w:t>
      </w:r>
      <w:r>
        <w:t xml:space="preserve">and </w:t>
      </w:r>
      <w:r>
        <w:rPr>
          <w:sz w:val="20"/>
        </w:rPr>
        <w:t xml:space="preserve">&lt;b&gt; </w:t>
      </w:r>
      <w:r>
        <w:t>tags are more convenient to type, and have a clearer semantics (does emphasis mean italic or bold?). If they had been serious</w:t>
      </w:r>
      <w:r>
        <w:t xml:space="preserve"> about it, they would have replaced </w:t>
      </w:r>
      <w:r>
        <w:rPr>
          <w:sz w:val="20"/>
        </w:rPr>
        <w:t>&lt;</w:t>
      </w:r>
      <w:proofErr w:type="spellStart"/>
      <w:r>
        <w:rPr>
          <w:sz w:val="20"/>
        </w:rPr>
        <w:t>i</w:t>
      </w:r>
      <w:proofErr w:type="spellEnd"/>
      <w:r>
        <w:rPr>
          <w:sz w:val="20"/>
        </w:rPr>
        <w:t xml:space="preserve">&gt; </w:t>
      </w:r>
      <w:r>
        <w:t xml:space="preserve">with </w:t>
      </w:r>
      <w:r>
        <w:rPr>
          <w:sz w:val="20"/>
        </w:rPr>
        <w:t>&lt;</w:t>
      </w:r>
      <w:proofErr w:type="spellStart"/>
      <w:r>
        <w:rPr>
          <w:sz w:val="20"/>
        </w:rPr>
        <w:t>fontstyle</w:t>
      </w:r>
      <w:proofErr w:type="spellEnd"/>
      <w:r>
        <w:rPr>
          <w:sz w:val="20"/>
        </w:rPr>
        <w:t xml:space="preserve">="italic"&gt; </w:t>
      </w:r>
      <w:r>
        <w:t>and likewise for bold, or omitted the tags altogether.</w:t>
      </w:r>
    </w:p>
    <w:p w:rsidR="00903422" w:rsidRDefault="006B10B0">
      <w:pPr>
        <w:spacing w:after="58" w:line="329" w:lineRule="auto"/>
        <w:ind w:left="554" w:right="42" w:hanging="447"/>
      </w:pPr>
      <w:proofErr w:type="spellStart"/>
      <w:r>
        <w:rPr>
          <w:b/>
          <w:sz w:val="20"/>
        </w:rPr>
        <w:t>Qt</w:t>
      </w:r>
      <w:proofErr w:type="spellEnd"/>
      <w:r>
        <w:rPr>
          <w:b/>
          <w:sz w:val="20"/>
        </w:rPr>
        <w:t xml:space="preserve">! </w:t>
      </w:r>
      <w:r>
        <w:rPr>
          <w:sz w:val="20"/>
        </w:rPr>
        <w:t xml:space="preserve">A common trap in </w:t>
      </w:r>
      <w:proofErr w:type="spellStart"/>
      <w:r>
        <w:rPr>
          <w:sz w:val="20"/>
        </w:rPr>
        <w:t>Qt</w:t>
      </w:r>
      <w:proofErr w:type="spellEnd"/>
      <w:r>
        <w:rPr>
          <w:sz w:val="20"/>
        </w:rPr>
        <w:t xml:space="preserve"> 3 was to swap the initial text and the parent of a </w:t>
      </w:r>
      <w:proofErr w:type="spellStart"/>
      <w:r>
        <w:rPr>
          <w:sz w:val="18"/>
        </w:rPr>
        <w:t>QPushButton</w:t>
      </w:r>
      <w:proofErr w:type="spellEnd"/>
      <w:r>
        <w:rPr>
          <w:sz w:val="20"/>
        </w:rPr>
        <w:t xml:space="preserve">, </w:t>
      </w:r>
      <w:proofErr w:type="spellStart"/>
      <w:r>
        <w:rPr>
          <w:sz w:val="18"/>
        </w:rPr>
        <w:t>QLabel</w:t>
      </w:r>
      <w:proofErr w:type="spellEnd"/>
      <w:r>
        <w:rPr>
          <w:sz w:val="20"/>
        </w:rPr>
        <w:t xml:space="preserve">, or </w:t>
      </w:r>
      <w:proofErr w:type="spellStart"/>
      <w:r>
        <w:rPr>
          <w:sz w:val="18"/>
        </w:rPr>
        <w:t>QLineEdit</w:t>
      </w:r>
      <w:proofErr w:type="spellEnd"/>
      <w:r>
        <w:rPr>
          <w:sz w:val="18"/>
        </w:rPr>
        <w:t xml:space="preserve"> </w:t>
      </w:r>
      <w:r>
        <w:rPr>
          <w:sz w:val="20"/>
        </w:rPr>
        <w:t xml:space="preserve">when creating the object. For example: </w:t>
      </w:r>
      <w:r>
        <w:rPr>
          <w:sz w:val="18"/>
        </w:rPr>
        <w:t xml:space="preserve">button = new </w:t>
      </w:r>
      <w:proofErr w:type="spellStart"/>
      <w:proofErr w:type="gramStart"/>
      <w:r>
        <w:rPr>
          <w:sz w:val="18"/>
        </w:rPr>
        <w:t>QPushButton</w:t>
      </w:r>
      <w:proofErr w:type="spellEnd"/>
      <w:r>
        <w:rPr>
          <w:sz w:val="18"/>
        </w:rPr>
        <w:t>(</w:t>
      </w:r>
      <w:proofErr w:type="gramEnd"/>
      <w:r>
        <w:rPr>
          <w:sz w:val="18"/>
        </w:rPr>
        <w:t>this, "Hello world");</w:t>
      </w:r>
    </w:p>
    <w:p w:rsidR="00903422" w:rsidRDefault="006B10B0">
      <w:pPr>
        <w:spacing w:after="110" w:line="248" w:lineRule="auto"/>
        <w:ind w:left="559" w:right="42" w:firstLine="0"/>
      </w:pPr>
      <w:r>
        <w:rPr>
          <w:sz w:val="20"/>
        </w:rPr>
        <w:t xml:space="preserve">The code compiled, but the widget didn’t show any text, because “Hello world” was taken to be the object’s name. In </w:t>
      </w:r>
      <w:proofErr w:type="spellStart"/>
      <w:r>
        <w:rPr>
          <w:sz w:val="20"/>
        </w:rPr>
        <w:t>Qt</w:t>
      </w:r>
      <w:proofErr w:type="spellEnd"/>
      <w:r>
        <w:rPr>
          <w:sz w:val="20"/>
        </w:rPr>
        <w:t xml:space="preserve"> 4, this is caught at </w:t>
      </w:r>
      <w:proofErr w:type="spellStart"/>
      <w:r>
        <w:rPr>
          <w:sz w:val="20"/>
        </w:rPr>
        <w:t>compiletime</w:t>
      </w:r>
      <w:proofErr w:type="spellEnd"/>
      <w:r>
        <w:rPr>
          <w:sz w:val="20"/>
        </w:rPr>
        <w:t>. If you want to sp</w:t>
      </w:r>
      <w:r>
        <w:rPr>
          <w:sz w:val="20"/>
        </w:rPr>
        <w:t>ecify an object name, you must write</w:t>
      </w:r>
    </w:p>
    <w:p w:rsidR="00903422" w:rsidRDefault="006B10B0">
      <w:pPr>
        <w:spacing w:after="117" w:line="267" w:lineRule="auto"/>
        <w:ind w:left="927"/>
        <w:jc w:val="left"/>
      </w:pPr>
      <w:proofErr w:type="gramStart"/>
      <w:r>
        <w:rPr>
          <w:sz w:val="18"/>
        </w:rPr>
        <w:t>button</w:t>
      </w:r>
      <w:proofErr w:type="gramEnd"/>
      <w:r>
        <w:rPr>
          <w:sz w:val="18"/>
        </w:rPr>
        <w:t xml:space="preserve"> = new </w:t>
      </w:r>
      <w:proofErr w:type="spellStart"/>
      <w:r>
        <w:rPr>
          <w:sz w:val="18"/>
        </w:rPr>
        <w:t>QPushButton</w:t>
      </w:r>
      <w:proofErr w:type="spellEnd"/>
      <w:r>
        <w:rPr>
          <w:sz w:val="18"/>
        </w:rPr>
        <w:t>(this); button-&gt;</w:t>
      </w:r>
      <w:proofErr w:type="spellStart"/>
      <w:r>
        <w:rPr>
          <w:sz w:val="18"/>
        </w:rPr>
        <w:t>setObjectName</w:t>
      </w:r>
      <w:proofErr w:type="spellEnd"/>
      <w:r>
        <w:rPr>
          <w:sz w:val="18"/>
        </w:rPr>
        <w:t>("Hello world");</w:t>
      </w:r>
    </w:p>
    <w:p w:rsidR="00903422" w:rsidRDefault="006B10B0">
      <w:pPr>
        <w:spacing w:after="260" w:line="248" w:lineRule="auto"/>
        <w:ind w:left="559" w:right="42" w:firstLine="0"/>
      </w:pPr>
      <w:proofErr w:type="gramStart"/>
      <w:r>
        <w:rPr>
          <w:sz w:val="20"/>
        </w:rPr>
        <w:t>which</w:t>
      </w:r>
      <w:proofErr w:type="gramEnd"/>
      <w:r>
        <w:rPr>
          <w:sz w:val="20"/>
        </w:rPr>
        <w:t xml:space="preserve"> is very explicit about your intentions.</w:t>
      </w:r>
    </w:p>
    <w:p w:rsidR="00903422" w:rsidRDefault="006B10B0">
      <w:pPr>
        <w:spacing w:after="169"/>
        <w:ind w:left="-15" w:firstLine="339"/>
      </w:pPr>
      <w:r>
        <w:lastRenderedPageBreak/>
        <w:t xml:space="preserve">Finally, we can often make an API hard to misuse by eliminating redundancy. For example, an </w:t>
      </w:r>
      <w:proofErr w:type="spellStart"/>
      <w:proofErr w:type="gramStart"/>
      <w:r>
        <w:rPr>
          <w:sz w:val="20"/>
        </w:rPr>
        <w:t>addItem</w:t>
      </w:r>
      <w:proofErr w:type="spellEnd"/>
      <w:r>
        <w:rPr>
          <w:sz w:val="20"/>
        </w:rPr>
        <w:t>(</w:t>
      </w:r>
      <w:proofErr w:type="gramEnd"/>
      <w:r>
        <w:rPr>
          <w:sz w:val="20"/>
        </w:rPr>
        <w:t xml:space="preserve">Item) </w:t>
      </w:r>
      <w:r>
        <w:t>method that lets the user write</w:t>
      </w:r>
    </w:p>
    <w:p w:rsidR="00903422" w:rsidRDefault="006B10B0">
      <w:pPr>
        <w:spacing w:after="204" w:line="270" w:lineRule="auto"/>
        <w:ind w:left="723" w:right="2071"/>
        <w:jc w:val="left"/>
      </w:pPr>
      <w:proofErr w:type="spellStart"/>
      <w:proofErr w:type="gramStart"/>
      <w:r>
        <w:rPr>
          <w:sz w:val="20"/>
        </w:rPr>
        <w:t>obj.addItem</w:t>
      </w:r>
      <w:proofErr w:type="spellEnd"/>
      <w:r>
        <w:rPr>
          <w:sz w:val="20"/>
        </w:rPr>
        <w:t>(</w:t>
      </w:r>
      <w:proofErr w:type="spellStart"/>
      <w:proofErr w:type="gramEnd"/>
      <w:r>
        <w:rPr>
          <w:sz w:val="20"/>
        </w:rPr>
        <w:t>yksi</w:t>
      </w:r>
      <w:proofErr w:type="spellEnd"/>
      <w:r>
        <w:rPr>
          <w:sz w:val="20"/>
        </w:rPr>
        <w:t xml:space="preserve">); </w:t>
      </w:r>
      <w:proofErr w:type="spellStart"/>
      <w:r>
        <w:rPr>
          <w:sz w:val="20"/>
        </w:rPr>
        <w:t>obj.addItem</w:t>
      </w:r>
      <w:proofErr w:type="spellEnd"/>
      <w:r>
        <w:rPr>
          <w:sz w:val="20"/>
        </w:rPr>
        <w:t>(</w:t>
      </w:r>
      <w:proofErr w:type="spellStart"/>
      <w:r>
        <w:rPr>
          <w:sz w:val="20"/>
        </w:rPr>
        <w:t>kaksi</w:t>
      </w:r>
      <w:proofErr w:type="spellEnd"/>
      <w:r>
        <w:rPr>
          <w:sz w:val="20"/>
        </w:rPr>
        <w:t xml:space="preserve">); </w:t>
      </w:r>
      <w:proofErr w:type="spellStart"/>
      <w:r>
        <w:rPr>
          <w:sz w:val="20"/>
        </w:rPr>
        <w:t>obj.addItem</w:t>
      </w:r>
      <w:proofErr w:type="spellEnd"/>
      <w:r>
        <w:rPr>
          <w:sz w:val="20"/>
        </w:rPr>
        <w:t>(</w:t>
      </w:r>
      <w:proofErr w:type="spellStart"/>
      <w:r>
        <w:rPr>
          <w:sz w:val="20"/>
        </w:rPr>
        <w:t>kolme</w:t>
      </w:r>
      <w:proofErr w:type="spellEnd"/>
      <w:r>
        <w:rPr>
          <w:sz w:val="20"/>
        </w:rPr>
        <w:t>);</w:t>
      </w:r>
    </w:p>
    <w:p w:rsidR="00903422" w:rsidRDefault="006B10B0">
      <w:pPr>
        <w:spacing w:after="168"/>
        <w:ind w:left="-5"/>
      </w:pPr>
      <w:proofErr w:type="gramStart"/>
      <w:r>
        <w:t>is</w:t>
      </w:r>
      <w:proofErr w:type="gramEnd"/>
      <w:r>
        <w:t xml:space="preserve"> harder to misuse than the more general </w:t>
      </w:r>
      <w:proofErr w:type="spellStart"/>
      <w:r>
        <w:rPr>
          <w:sz w:val="20"/>
        </w:rPr>
        <w:t>insertItem</w:t>
      </w:r>
      <w:proofErr w:type="spellEnd"/>
      <w:r>
        <w:rPr>
          <w:sz w:val="20"/>
        </w:rPr>
        <w:t>(</w:t>
      </w:r>
      <w:proofErr w:type="spellStart"/>
      <w:r>
        <w:rPr>
          <w:sz w:val="20"/>
        </w:rPr>
        <w:t>int,Item</w:t>
      </w:r>
      <w:proofErr w:type="spellEnd"/>
      <w:r>
        <w:rPr>
          <w:sz w:val="20"/>
        </w:rPr>
        <w:t xml:space="preserve">) </w:t>
      </w:r>
      <w:r>
        <w:t>method, which encourages off-by-one errors:</w:t>
      </w:r>
    </w:p>
    <w:p w:rsidR="00903422" w:rsidRDefault="006B10B0">
      <w:pPr>
        <w:spacing w:after="478" w:line="270" w:lineRule="auto"/>
        <w:ind w:left="723" w:right="3490"/>
        <w:jc w:val="left"/>
      </w:pPr>
      <w:r>
        <w:rPr>
          <w:sz w:val="20"/>
        </w:rPr>
        <w:t xml:space="preserve">// WRONG </w:t>
      </w:r>
      <w:proofErr w:type="spellStart"/>
      <w:proofErr w:type="gramStart"/>
      <w:r>
        <w:rPr>
          <w:sz w:val="20"/>
        </w:rPr>
        <w:t>obj.insertItem</w:t>
      </w:r>
      <w:proofErr w:type="spellEnd"/>
      <w:r>
        <w:rPr>
          <w:sz w:val="20"/>
        </w:rPr>
        <w:t>(</w:t>
      </w:r>
      <w:proofErr w:type="gramEnd"/>
      <w:r>
        <w:rPr>
          <w:sz w:val="20"/>
        </w:rPr>
        <w:t xml:space="preserve">0, </w:t>
      </w:r>
      <w:proofErr w:type="spellStart"/>
      <w:r>
        <w:rPr>
          <w:sz w:val="20"/>
        </w:rPr>
        <w:t>yksi</w:t>
      </w:r>
      <w:proofErr w:type="spellEnd"/>
      <w:r>
        <w:rPr>
          <w:sz w:val="20"/>
        </w:rPr>
        <w:t xml:space="preserve">); </w:t>
      </w:r>
      <w:proofErr w:type="spellStart"/>
      <w:r>
        <w:rPr>
          <w:sz w:val="20"/>
        </w:rPr>
        <w:t>obj.insert</w:t>
      </w:r>
      <w:r>
        <w:rPr>
          <w:sz w:val="20"/>
        </w:rPr>
        <w:t>Item</w:t>
      </w:r>
      <w:proofErr w:type="spellEnd"/>
      <w:r>
        <w:rPr>
          <w:sz w:val="20"/>
        </w:rPr>
        <w:t xml:space="preserve">(1, </w:t>
      </w:r>
      <w:proofErr w:type="spellStart"/>
      <w:r>
        <w:rPr>
          <w:sz w:val="20"/>
        </w:rPr>
        <w:t>kaksi</w:t>
      </w:r>
      <w:proofErr w:type="spellEnd"/>
      <w:r>
        <w:rPr>
          <w:sz w:val="20"/>
        </w:rPr>
        <w:t xml:space="preserve">); </w:t>
      </w:r>
      <w:proofErr w:type="spellStart"/>
      <w:r>
        <w:rPr>
          <w:sz w:val="20"/>
        </w:rPr>
        <w:t>obj.insertItem</w:t>
      </w:r>
      <w:proofErr w:type="spellEnd"/>
      <w:r>
        <w:rPr>
          <w:sz w:val="20"/>
        </w:rPr>
        <w:t xml:space="preserve">(3, </w:t>
      </w:r>
      <w:proofErr w:type="spellStart"/>
      <w:r>
        <w:rPr>
          <w:sz w:val="20"/>
        </w:rPr>
        <w:t>kolme</w:t>
      </w:r>
      <w:proofErr w:type="spellEnd"/>
      <w:r>
        <w:rPr>
          <w:sz w:val="20"/>
        </w:rPr>
        <w:t>);</w:t>
      </w:r>
    </w:p>
    <w:p w:rsidR="00903422" w:rsidRDefault="006B10B0">
      <w:pPr>
        <w:pStyle w:val="Heading2"/>
        <w:tabs>
          <w:tab w:val="center" w:pos="1586"/>
        </w:tabs>
        <w:ind w:left="-15" w:firstLine="0"/>
      </w:pPr>
      <w:bookmarkStart w:id="6" w:name="_Toc380660559"/>
      <w:r>
        <w:t>2.4</w:t>
      </w:r>
      <w:r>
        <w:tab/>
        <w:t>Easy to extend</w:t>
      </w:r>
      <w:bookmarkEnd w:id="6"/>
    </w:p>
    <w:p w:rsidR="00903422" w:rsidRDefault="006B10B0">
      <w:pPr>
        <w:spacing w:after="249"/>
        <w:ind w:left="-5"/>
      </w:pPr>
      <w:r>
        <w:t xml:space="preserve">Libraries grow over time. New classes appear. Existing classes get new methods, methods get new parameters, and </w:t>
      </w:r>
      <w:proofErr w:type="spellStart"/>
      <w:r>
        <w:t>enums</w:t>
      </w:r>
      <w:proofErr w:type="spellEnd"/>
      <w:r>
        <w:t xml:space="preserve"> get new </w:t>
      </w:r>
      <w:proofErr w:type="spellStart"/>
      <w:r>
        <w:t>enum</w:t>
      </w:r>
      <w:proofErr w:type="spellEnd"/>
      <w:r>
        <w:t xml:space="preserve"> values. APIs should be designed with this in mind. The larger th</w:t>
      </w:r>
      <w:r>
        <w:t>e API, the more likely the clashes between the new concepts and the existing concepts. In addition, binary compatibility concerns must be taken into consideration during the original design phase.</w:t>
      </w:r>
    </w:p>
    <w:p w:rsidR="00903422" w:rsidRDefault="006B10B0">
      <w:pPr>
        <w:spacing w:after="504" w:line="248" w:lineRule="auto"/>
        <w:ind w:left="554" w:right="42" w:hanging="447"/>
      </w:pPr>
      <w:proofErr w:type="spellStart"/>
      <w:r>
        <w:rPr>
          <w:b/>
          <w:sz w:val="20"/>
        </w:rPr>
        <w:t>Qt</w:t>
      </w:r>
      <w:proofErr w:type="spellEnd"/>
      <w:r>
        <w:rPr>
          <w:b/>
          <w:sz w:val="20"/>
        </w:rPr>
        <w:t xml:space="preserve">! </w:t>
      </w:r>
      <w:proofErr w:type="spellStart"/>
      <w:r>
        <w:rPr>
          <w:sz w:val="18"/>
        </w:rPr>
        <w:t>QStyle</w:t>
      </w:r>
      <w:proofErr w:type="spellEnd"/>
      <w:r>
        <w:rPr>
          <w:sz w:val="18"/>
        </w:rPr>
        <w:t xml:space="preserve"> </w:t>
      </w:r>
      <w:r>
        <w:rPr>
          <w:sz w:val="20"/>
        </w:rPr>
        <w:t xml:space="preserve">is a good example of a class that was difficult </w:t>
      </w:r>
      <w:r>
        <w:rPr>
          <w:sz w:val="20"/>
        </w:rPr>
        <w:t xml:space="preserve">to extend in a binary compatible way in </w:t>
      </w:r>
      <w:proofErr w:type="spellStart"/>
      <w:r>
        <w:rPr>
          <w:sz w:val="20"/>
        </w:rPr>
        <w:t>Qt</w:t>
      </w:r>
      <w:proofErr w:type="spellEnd"/>
      <w:r>
        <w:rPr>
          <w:sz w:val="20"/>
        </w:rPr>
        <w:t xml:space="preserve"> 2. It had a whole series of virtual functions for painting the different widgets in </w:t>
      </w:r>
      <w:proofErr w:type="spellStart"/>
      <w:r>
        <w:rPr>
          <w:sz w:val="20"/>
        </w:rPr>
        <w:t>Qt</w:t>
      </w:r>
      <w:proofErr w:type="spellEnd"/>
      <w:r>
        <w:rPr>
          <w:sz w:val="20"/>
        </w:rPr>
        <w:t xml:space="preserve">, which made it impossible to style new widgets (e.g., </w:t>
      </w:r>
      <w:proofErr w:type="spellStart"/>
      <w:r>
        <w:rPr>
          <w:sz w:val="18"/>
        </w:rPr>
        <w:t>QToolBox</w:t>
      </w:r>
      <w:proofErr w:type="spellEnd"/>
      <w:r>
        <w:rPr>
          <w:sz w:val="20"/>
        </w:rPr>
        <w:t xml:space="preserve">) without breaking binary compatibility. In </w:t>
      </w:r>
      <w:proofErr w:type="spellStart"/>
      <w:r>
        <w:rPr>
          <w:sz w:val="20"/>
        </w:rPr>
        <w:t>Qt</w:t>
      </w:r>
      <w:proofErr w:type="spellEnd"/>
      <w:r>
        <w:rPr>
          <w:sz w:val="20"/>
        </w:rPr>
        <w:t xml:space="preserve"> 3, </w:t>
      </w:r>
      <w:proofErr w:type="spellStart"/>
      <w:r>
        <w:rPr>
          <w:sz w:val="18"/>
        </w:rPr>
        <w:t>QStyle</w:t>
      </w:r>
      <w:r>
        <w:rPr>
          <w:sz w:val="20"/>
        </w:rPr>
        <w:t>’s</w:t>
      </w:r>
      <w:proofErr w:type="spellEnd"/>
      <w:r>
        <w:rPr>
          <w:sz w:val="20"/>
        </w:rPr>
        <w:t xml:space="preserve"> API w</w:t>
      </w:r>
      <w:r>
        <w:rPr>
          <w:sz w:val="20"/>
        </w:rPr>
        <w:t xml:space="preserve">as redesigned to be </w:t>
      </w:r>
      <w:proofErr w:type="spellStart"/>
      <w:r>
        <w:rPr>
          <w:sz w:val="20"/>
        </w:rPr>
        <w:t>enum</w:t>
      </w:r>
      <w:proofErr w:type="spellEnd"/>
      <w:r>
        <w:rPr>
          <w:sz w:val="20"/>
        </w:rPr>
        <w:t xml:space="preserve">-based, so that new widgets could be supported by adding </w:t>
      </w:r>
      <w:proofErr w:type="spellStart"/>
      <w:r>
        <w:rPr>
          <w:sz w:val="20"/>
        </w:rPr>
        <w:t>enum</w:t>
      </w:r>
      <w:proofErr w:type="spellEnd"/>
      <w:r>
        <w:rPr>
          <w:sz w:val="20"/>
        </w:rPr>
        <w:t xml:space="preserve"> values.</w:t>
      </w:r>
    </w:p>
    <w:p w:rsidR="00903422" w:rsidRDefault="006B10B0">
      <w:pPr>
        <w:pStyle w:val="Heading2"/>
        <w:tabs>
          <w:tab w:val="center" w:pos="1283"/>
        </w:tabs>
        <w:ind w:left="-15" w:firstLine="0"/>
      </w:pPr>
      <w:bookmarkStart w:id="7" w:name="_Toc380660560"/>
      <w:r>
        <w:t>2.5</w:t>
      </w:r>
      <w:r>
        <w:tab/>
        <w:t>Complete</w:t>
      </w:r>
      <w:bookmarkEnd w:id="7"/>
    </w:p>
    <w:p w:rsidR="00903422" w:rsidRDefault="006B10B0">
      <w:pPr>
        <w:ind w:left="-5"/>
      </w:pPr>
      <w:r>
        <w:t>Ideally, an API should be complete and let users do everything they want. It is rarely (if ever) possible to provide a complete API for anything, but</w:t>
      </w:r>
      <w:r>
        <w:t xml:space="preserve"> at least it should be possible for users to extend or customize the existing API (e.g., by </w:t>
      </w:r>
      <w:proofErr w:type="spellStart"/>
      <w:r>
        <w:t>subclassing</w:t>
      </w:r>
      <w:proofErr w:type="spellEnd"/>
      <w:r>
        <w:t>).</w:t>
      </w:r>
    </w:p>
    <w:p w:rsidR="00903422" w:rsidRDefault="006B10B0">
      <w:pPr>
        <w:ind w:left="-15" w:firstLine="339"/>
      </w:pPr>
      <w:r>
        <w:t>Completeness is also something that can appear over time, by incrementally adding functionality to existing APIs. However, it usually helps even in th</w:t>
      </w:r>
      <w:r>
        <w:t>ose cases to have a clear idea of the direction for future developments, so that each addition is a step in the right direction.</w:t>
      </w:r>
    </w:p>
    <w:p w:rsidR="00903422" w:rsidRDefault="00903422">
      <w:pPr>
        <w:sectPr w:rsidR="00903422">
          <w:footerReference w:type="even" r:id="rId16"/>
          <w:footerReference w:type="default" r:id="rId17"/>
          <w:footerReference w:type="first" r:id="rId18"/>
          <w:pgSz w:w="11906" w:h="16838"/>
          <w:pgMar w:top="2529" w:right="2376" w:bottom="2395" w:left="2357" w:header="720" w:footer="1844" w:gutter="0"/>
          <w:cols w:space="720"/>
        </w:sectPr>
      </w:pPr>
    </w:p>
    <w:p w:rsidR="00903422" w:rsidRDefault="006B10B0">
      <w:pPr>
        <w:ind w:left="3487"/>
      </w:pPr>
      <w:r>
        <w:lastRenderedPageBreak/>
        <w:t>14</w:t>
      </w:r>
    </w:p>
    <w:p w:rsidR="00903422" w:rsidRDefault="006B10B0">
      <w:pPr>
        <w:spacing w:after="451" w:line="259" w:lineRule="auto"/>
        <w:ind w:left="-5"/>
        <w:jc w:val="left"/>
      </w:pPr>
      <w:r>
        <w:rPr>
          <w:b/>
          <w:sz w:val="41"/>
        </w:rPr>
        <w:t>Chapter 3</w:t>
      </w:r>
    </w:p>
    <w:p w:rsidR="00903422" w:rsidRDefault="006B10B0">
      <w:pPr>
        <w:pStyle w:val="Heading1"/>
        <w:spacing w:after="448"/>
        <w:ind w:left="-5"/>
      </w:pPr>
      <w:bookmarkStart w:id="8" w:name="_Toc380660561"/>
      <w:r>
        <w:t>The Design Process</w:t>
      </w:r>
      <w:bookmarkEnd w:id="8"/>
    </w:p>
    <w:p w:rsidR="00903422" w:rsidRDefault="006B10B0">
      <w:pPr>
        <w:spacing w:after="467"/>
        <w:ind w:left="-5"/>
      </w:pPr>
      <w:r>
        <w:t>APIs are usually the result of a design process that spans several years and involves many people. Every step in the process offers the opportunity to improve the API—or to spoil it. This chapter provides some guidance for designing a ne</w:t>
      </w:r>
      <w:r>
        <w:t>w API or extending an existing API. By following these guidelines, you increase your chances that the API will be a success rather than a liability.</w:t>
      </w:r>
    </w:p>
    <w:p w:rsidR="00903422" w:rsidRDefault="006B10B0">
      <w:pPr>
        <w:pStyle w:val="Heading2"/>
        <w:tabs>
          <w:tab w:val="center" w:pos="2200"/>
        </w:tabs>
        <w:ind w:left="-15" w:firstLine="0"/>
      </w:pPr>
      <w:bookmarkStart w:id="9" w:name="_Toc380660562"/>
      <w:r>
        <w:t>3.1</w:t>
      </w:r>
      <w:r>
        <w:tab/>
        <w:t>Know the requirements</w:t>
      </w:r>
      <w:bookmarkEnd w:id="9"/>
    </w:p>
    <w:p w:rsidR="00903422" w:rsidRDefault="006B10B0">
      <w:pPr>
        <w:spacing w:after="249"/>
        <w:ind w:left="-5"/>
      </w:pPr>
      <w:r>
        <w:t xml:space="preserve">Before you set out to design or implement an API, you should have a good idea of </w:t>
      </w:r>
      <w:r>
        <w:t>the requirements. Sometimes, the requirements are reasonably clear (e.g., “implement POSIX”), but in most cases you will need to conduct some sort of requirements analysis. A good starting point is to ask as many people as possible (notably your boss, your</w:t>
      </w:r>
      <w:r>
        <w:t xml:space="preserve"> colleagues, and potential users) about what features they would like to see.</w:t>
      </w:r>
    </w:p>
    <w:p w:rsidR="00903422" w:rsidRDefault="006B10B0">
      <w:pPr>
        <w:spacing w:after="499" w:line="248" w:lineRule="auto"/>
        <w:ind w:left="554" w:right="42" w:hanging="447"/>
      </w:pPr>
      <w:proofErr w:type="spellStart"/>
      <w:r>
        <w:rPr>
          <w:b/>
          <w:sz w:val="20"/>
        </w:rPr>
        <w:t>Qt</w:t>
      </w:r>
      <w:proofErr w:type="spellEnd"/>
      <w:r>
        <w:rPr>
          <w:b/>
          <w:sz w:val="20"/>
        </w:rPr>
        <w:t xml:space="preserve">! </w:t>
      </w:r>
      <w:r>
        <w:rPr>
          <w:sz w:val="20"/>
        </w:rPr>
        <w:t xml:space="preserve">When designing the new MDI classes for </w:t>
      </w:r>
      <w:proofErr w:type="spellStart"/>
      <w:r>
        <w:rPr>
          <w:sz w:val="20"/>
        </w:rPr>
        <w:t>Qt</w:t>
      </w:r>
      <w:proofErr w:type="spellEnd"/>
      <w:r>
        <w:rPr>
          <w:sz w:val="20"/>
        </w:rPr>
        <w:t xml:space="preserve"> 4.3, the main </w:t>
      </w:r>
      <w:proofErr w:type="spellStart"/>
      <w:r>
        <w:rPr>
          <w:sz w:val="20"/>
        </w:rPr>
        <w:t>implementor</w:t>
      </w:r>
      <w:proofErr w:type="spellEnd"/>
      <w:r>
        <w:rPr>
          <w:sz w:val="20"/>
        </w:rPr>
        <w:t xml:space="preserve"> wrote an email to the internal developers’ mailing list where he asked about known issues with the previou</w:t>
      </w:r>
      <w:r>
        <w:rPr>
          <w:sz w:val="20"/>
        </w:rPr>
        <w:t>s MDI framework and any wishes for the new framework. Beyond helping define the API and feature set, this ensured that the other developers had their say and prevented dissension later on.</w:t>
      </w:r>
    </w:p>
    <w:p w:rsidR="00903422" w:rsidRDefault="006B10B0">
      <w:pPr>
        <w:pStyle w:val="Heading2"/>
        <w:tabs>
          <w:tab w:val="center" w:pos="3743"/>
        </w:tabs>
        <w:ind w:left="-15" w:firstLine="0"/>
      </w:pPr>
      <w:bookmarkStart w:id="10" w:name="_Toc380660563"/>
      <w:r>
        <w:t>3.2</w:t>
      </w:r>
      <w:r>
        <w:tab/>
        <w:t>Write use cases before you write any other code</w:t>
      </w:r>
      <w:bookmarkEnd w:id="10"/>
    </w:p>
    <w:p w:rsidR="00903422" w:rsidRDefault="006B10B0">
      <w:pPr>
        <w:ind w:left="-5"/>
      </w:pPr>
      <w:r>
        <w:t>A common mistake when writing library components is to start by implementing the functionality, then design the API, and finally release it. APIs designed this way tend to reflect the structure of the underlying code, rather than what the application progr</w:t>
      </w:r>
      <w:r>
        <w:t>ammer who will use the API wants to write. The implementation should adapt to the user, not the other way around.</w:t>
      </w:r>
    </w:p>
    <w:p w:rsidR="00903422" w:rsidRDefault="006B10B0">
      <w:pPr>
        <w:spacing w:after="250"/>
        <w:ind w:left="-15" w:firstLine="339"/>
      </w:pPr>
      <w:r>
        <w:t>Before you code an implementation or even design an API, start by writing a few typical application code snippets based on your requirement li</w:t>
      </w:r>
      <w:r>
        <w:t>st. Don’t worry at this stage about difficulties that would arise in implementing the API. As you write the code snippets, the API takes shape. The snippets should reflect the Perl motto “Make easy things easy and hard things possible”.</w:t>
      </w:r>
    </w:p>
    <w:p w:rsidR="00903422" w:rsidRDefault="006B10B0">
      <w:pPr>
        <w:spacing w:after="499" w:line="248" w:lineRule="auto"/>
        <w:ind w:left="554" w:right="42" w:hanging="447"/>
      </w:pPr>
      <w:proofErr w:type="spellStart"/>
      <w:r>
        <w:rPr>
          <w:b/>
          <w:sz w:val="20"/>
        </w:rPr>
        <w:lastRenderedPageBreak/>
        <w:t>Qt</w:t>
      </w:r>
      <w:proofErr w:type="spellEnd"/>
      <w:r>
        <w:rPr>
          <w:b/>
          <w:sz w:val="20"/>
        </w:rPr>
        <w:t xml:space="preserve">! </w:t>
      </w:r>
      <w:r>
        <w:rPr>
          <w:sz w:val="20"/>
        </w:rPr>
        <w:t xml:space="preserve">For </w:t>
      </w:r>
      <w:proofErr w:type="spellStart"/>
      <w:r>
        <w:rPr>
          <w:sz w:val="18"/>
        </w:rPr>
        <w:t>QWizard</w:t>
      </w:r>
      <w:proofErr w:type="spellEnd"/>
      <w:r>
        <w:rPr>
          <w:sz w:val="20"/>
        </w:rPr>
        <w:t>, th</w:t>
      </w:r>
      <w:r>
        <w:rPr>
          <w:sz w:val="20"/>
        </w:rPr>
        <w:t xml:space="preserve">e two main scenarios identified were linear wizards and complex wizards. In a linear wizard, the pages are shown sequentially, and no pages are ever skipped; in a complex wizard, different traversal paths are possible depending on user input, describing a </w:t>
      </w:r>
      <w:r>
        <w:rPr>
          <w:sz w:val="20"/>
        </w:rPr>
        <w:t>directed acyclic graph. While the linear case can be seen as a special case of the complex case, it is common enough to deserve particular consideration.</w:t>
      </w:r>
    </w:p>
    <w:p w:rsidR="00903422" w:rsidRDefault="006B10B0">
      <w:pPr>
        <w:pStyle w:val="Heading2"/>
        <w:tabs>
          <w:tab w:val="center" w:pos="3327"/>
        </w:tabs>
        <w:ind w:left="-15" w:firstLine="0"/>
      </w:pPr>
      <w:bookmarkStart w:id="11" w:name="_Toc380660564"/>
      <w:r>
        <w:t>3.3</w:t>
      </w:r>
      <w:r>
        <w:tab/>
        <w:t>Look for similar APIs in the same library</w:t>
      </w:r>
      <w:bookmarkEnd w:id="11"/>
    </w:p>
    <w:p w:rsidR="00903422" w:rsidRDefault="006B10B0">
      <w:pPr>
        <w:ind w:left="-5"/>
      </w:pPr>
      <w:r>
        <w:t xml:space="preserve">When designing a class called </w:t>
      </w:r>
      <w:proofErr w:type="spellStart"/>
      <w:r>
        <w:rPr>
          <w:sz w:val="20"/>
        </w:rPr>
        <w:t>XmlQuery</w:t>
      </w:r>
      <w:proofErr w:type="spellEnd"/>
      <w:r>
        <w:t xml:space="preserve">, look at the existing </w:t>
      </w:r>
      <w:proofErr w:type="spellStart"/>
      <w:r>
        <w:rPr>
          <w:sz w:val="20"/>
        </w:rPr>
        <w:t>SqlQuery</w:t>
      </w:r>
      <w:proofErr w:type="spellEnd"/>
      <w:r>
        <w:rPr>
          <w:sz w:val="20"/>
        </w:rPr>
        <w:t xml:space="preserve"> </w:t>
      </w:r>
      <w:r>
        <w:t xml:space="preserve">from the same class library. Chances are that they have similar concepts— you execute or precompile a query, navigate the result set, bind values to placeholders, and so on. Users who already know </w:t>
      </w:r>
      <w:proofErr w:type="spellStart"/>
      <w:r>
        <w:rPr>
          <w:sz w:val="20"/>
        </w:rPr>
        <w:t>SqlQuery</w:t>
      </w:r>
      <w:proofErr w:type="spellEnd"/>
      <w:r>
        <w:rPr>
          <w:sz w:val="20"/>
        </w:rPr>
        <w:t xml:space="preserve"> </w:t>
      </w:r>
      <w:r>
        <w:t xml:space="preserve">can then learn </w:t>
      </w:r>
      <w:proofErr w:type="spellStart"/>
      <w:r>
        <w:rPr>
          <w:sz w:val="20"/>
        </w:rPr>
        <w:t>Xml</w:t>
      </w:r>
      <w:r>
        <w:rPr>
          <w:sz w:val="20"/>
        </w:rPr>
        <w:t>Query</w:t>
      </w:r>
      <w:proofErr w:type="spellEnd"/>
      <w:r>
        <w:rPr>
          <w:sz w:val="20"/>
        </w:rPr>
        <w:t xml:space="preserve"> </w:t>
      </w:r>
      <w:r>
        <w:t>with very little effort. Furthermore, by mimicking an existing API, you implicitly benefit from all the incremental design work that went into that API and the feedback it received.</w:t>
      </w:r>
    </w:p>
    <w:p w:rsidR="00903422" w:rsidRDefault="006B10B0">
      <w:pPr>
        <w:ind w:left="-15" w:firstLine="339"/>
      </w:pPr>
      <w:r>
        <w:t>Of course, it would be foolish to blindly follow an existing API sim</w:t>
      </w:r>
      <w:r>
        <w:t>ply because it is there. Most existing APIs could do with some improvements, and being entirely consistent with them could turn out to be a two-edged sword. This having been said, an excellent way to achieve consistency with a bad API is to fix that API on</w:t>
      </w:r>
      <w:r>
        <w:t>ce and for all, and then mimic it.</w:t>
      </w:r>
    </w:p>
    <w:p w:rsidR="00903422" w:rsidRDefault="006B10B0">
      <w:pPr>
        <w:ind w:left="-15" w:firstLine="339"/>
      </w:pPr>
      <w:r>
        <w:t xml:space="preserve">Finding similar APIs in a large library is not always as easy as in the </w:t>
      </w:r>
      <w:proofErr w:type="spellStart"/>
      <w:r>
        <w:rPr>
          <w:sz w:val="20"/>
        </w:rPr>
        <w:t>XmlQuery</w:t>
      </w:r>
      <w:proofErr w:type="spellEnd"/>
      <w:r>
        <w:t>/</w:t>
      </w:r>
      <w:proofErr w:type="spellStart"/>
      <w:r>
        <w:rPr>
          <w:sz w:val="20"/>
        </w:rPr>
        <w:t>SqlQuery</w:t>
      </w:r>
      <w:proofErr w:type="spellEnd"/>
      <w:r>
        <w:rPr>
          <w:sz w:val="20"/>
        </w:rPr>
        <w:t xml:space="preserve"> </w:t>
      </w:r>
      <w:r>
        <w:t xml:space="preserve">case above. It requires patience, curiosity, and a powerful search tool such as </w:t>
      </w:r>
      <w:proofErr w:type="spellStart"/>
      <w:r>
        <w:rPr>
          <w:sz w:val="20"/>
        </w:rPr>
        <w:t>grep</w:t>
      </w:r>
      <w:proofErr w:type="spellEnd"/>
      <w:r>
        <w:t>.</w:t>
      </w:r>
    </w:p>
    <w:p w:rsidR="00903422" w:rsidRDefault="006B10B0">
      <w:pPr>
        <w:spacing w:after="250"/>
        <w:ind w:left="-15" w:firstLine="339"/>
      </w:pPr>
      <w:r>
        <w:t>If you are writing a new version of an API, y</w:t>
      </w:r>
      <w:r>
        <w:t>ou should know the API you are replacing like the back of your hand—otherwise, you will end up substituting new design flaws for old flaws. It might be tempting to believe that the old API is “utter crap” and doesn’t deserve your time, but it is unlikely t</w:t>
      </w:r>
      <w:r>
        <w:t>hat it was all wrong, so try to take any good ideas on board. Moreover, since users will need to port code written for the old API, avoid gratuitous changes and support a superset of the old functionality.</w:t>
      </w:r>
    </w:p>
    <w:p w:rsidR="00903422" w:rsidRDefault="006B10B0">
      <w:pPr>
        <w:spacing w:after="260" w:line="248" w:lineRule="auto"/>
        <w:ind w:left="554" w:right="42" w:hanging="447"/>
      </w:pPr>
      <w:proofErr w:type="spellStart"/>
      <w:r>
        <w:rPr>
          <w:b/>
          <w:sz w:val="20"/>
        </w:rPr>
        <w:t>Qt</w:t>
      </w:r>
      <w:proofErr w:type="spellEnd"/>
      <w:r>
        <w:rPr>
          <w:b/>
          <w:sz w:val="20"/>
        </w:rPr>
        <w:t xml:space="preserve">! </w:t>
      </w:r>
      <w:r>
        <w:rPr>
          <w:sz w:val="20"/>
        </w:rPr>
        <w:t xml:space="preserve">Examples of dubious changes in </w:t>
      </w:r>
      <w:proofErr w:type="spellStart"/>
      <w:r>
        <w:rPr>
          <w:sz w:val="20"/>
        </w:rPr>
        <w:t>Qt</w:t>
      </w:r>
      <w:proofErr w:type="spellEnd"/>
      <w:r>
        <w:rPr>
          <w:sz w:val="20"/>
        </w:rPr>
        <w:t xml:space="preserve"> 4.0: </w:t>
      </w:r>
      <w:proofErr w:type="spellStart"/>
      <w:r>
        <w:rPr>
          <w:sz w:val="18"/>
        </w:rPr>
        <w:t>QDockWi</w:t>
      </w:r>
      <w:r>
        <w:rPr>
          <w:sz w:val="18"/>
        </w:rPr>
        <w:t>ndow</w:t>
      </w:r>
      <w:proofErr w:type="spellEnd"/>
      <w:r>
        <w:rPr>
          <w:sz w:val="18"/>
        </w:rPr>
        <w:t xml:space="preserve"> </w:t>
      </w:r>
      <w:r>
        <w:rPr>
          <w:sz w:val="20"/>
        </w:rPr>
        <w:t xml:space="preserve">was renamed </w:t>
      </w:r>
      <w:proofErr w:type="spellStart"/>
      <w:r>
        <w:rPr>
          <w:sz w:val="18"/>
        </w:rPr>
        <w:t>QDockWidget</w:t>
      </w:r>
      <w:proofErr w:type="spellEnd"/>
      <w:r>
        <w:rPr>
          <w:sz w:val="18"/>
        </w:rPr>
        <w:t xml:space="preserve"> </w:t>
      </w:r>
      <w:r>
        <w:rPr>
          <w:sz w:val="20"/>
        </w:rPr>
        <w:t xml:space="preserve">(even though everybody says “dock window”) and </w:t>
      </w:r>
      <w:proofErr w:type="spellStart"/>
      <w:r>
        <w:rPr>
          <w:sz w:val="18"/>
        </w:rPr>
        <w:t>QTextEdit</w:t>
      </w:r>
      <w:proofErr w:type="spellEnd"/>
      <w:proofErr w:type="gramStart"/>
      <w:r>
        <w:rPr>
          <w:sz w:val="18"/>
        </w:rPr>
        <w:t>::</w:t>
      </w:r>
      <w:proofErr w:type="gramEnd"/>
      <w:r>
        <w:rPr>
          <w:sz w:val="18"/>
        </w:rPr>
        <w:t xml:space="preserve"> </w:t>
      </w:r>
      <w:proofErr w:type="spellStart"/>
      <w:r>
        <w:rPr>
          <w:sz w:val="18"/>
        </w:rPr>
        <w:t>setOverwriteMode</w:t>
      </w:r>
      <w:proofErr w:type="spellEnd"/>
      <w:r>
        <w:rPr>
          <w:sz w:val="18"/>
        </w:rPr>
        <w:t xml:space="preserve">() </w:t>
      </w:r>
      <w:r>
        <w:rPr>
          <w:sz w:val="20"/>
        </w:rPr>
        <w:t xml:space="preserve">was removed, only to reappear in </w:t>
      </w:r>
      <w:proofErr w:type="spellStart"/>
      <w:r>
        <w:rPr>
          <w:sz w:val="20"/>
        </w:rPr>
        <w:t>Qt</w:t>
      </w:r>
      <w:proofErr w:type="spellEnd"/>
      <w:r>
        <w:rPr>
          <w:sz w:val="20"/>
        </w:rPr>
        <w:t xml:space="preserve"> 4.1.</w:t>
      </w:r>
    </w:p>
    <w:p w:rsidR="00903422" w:rsidRDefault="006B10B0">
      <w:pPr>
        <w:pStyle w:val="Heading2"/>
        <w:tabs>
          <w:tab w:val="center" w:pos="3244"/>
        </w:tabs>
        <w:ind w:left="-15" w:firstLine="0"/>
      </w:pPr>
      <w:bookmarkStart w:id="12" w:name="_Toc380660565"/>
      <w:r>
        <w:t>3.4</w:t>
      </w:r>
      <w:r>
        <w:tab/>
        <w:t>Define the API before you implement it</w:t>
      </w:r>
      <w:bookmarkEnd w:id="12"/>
    </w:p>
    <w:p w:rsidR="00903422" w:rsidRDefault="006B10B0">
      <w:pPr>
        <w:spacing w:after="250"/>
        <w:ind w:left="-5"/>
      </w:pPr>
      <w:r>
        <w:t>For the same reason that you should write code snippets against a</w:t>
      </w:r>
      <w:r>
        <w:t xml:space="preserve">n API before you define the API, you should specify the API and its semantics before you implement it. For a library with thousands of users, it is much better if the implementation is tricky and the API is straightforward than </w:t>
      </w:r>
      <w:proofErr w:type="spellStart"/>
      <w:r>
        <w:t>than</w:t>
      </w:r>
      <w:proofErr w:type="spellEnd"/>
      <w:r>
        <w:t xml:space="preserve"> the other way around.</w:t>
      </w:r>
    </w:p>
    <w:p w:rsidR="00903422" w:rsidRDefault="006B10B0">
      <w:pPr>
        <w:spacing w:after="12" w:line="248" w:lineRule="auto"/>
        <w:ind w:left="554" w:right="42" w:hanging="447"/>
      </w:pPr>
      <w:proofErr w:type="spellStart"/>
      <w:r>
        <w:rPr>
          <w:b/>
          <w:sz w:val="20"/>
        </w:rPr>
        <w:lastRenderedPageBreak/>
        <w:t>Q</w:t>
      </w:r>
      <w:r>
        <w:rPr>
          <w:b/>
          <w:sz w:val="20"/>
        </w:rPr>
        <w:t>t</w:t>
      </w:r>
      <w:proofErr w:type="spellEnd"/>
      <w:r>
        <w:rPr>
          <w:b/>
          <w:sz w:val="20"/>
        </w:rPr>
        <w:t xml:space="preserve">! </w:t>
      </w:r>
      <w:proofErr w:type="spellStart"/>
      <w:r>
        <w:rPr>
          <w:sz w:val="20"/>
        </w:rPr>
        <w:t>Qt</w:t>
      </w:r>
      <w:proofErr w:type="spellEnd"/>
      <w:r>
        <w:rPr>
          <w:sz w:val="20"/>
        </w:rPr>
        <w:t xml:space="preserve"> 4 lets the user specify the parent of a </w:t>
      </w:r>
      <w:proofErr w:type="spellStart"/>
      <w:r>
        <w:rPr>
          <w:sz w:val="18"/>
        </w:rPr>
        <w:t>QWidget</w:t>
      </w:r>
      <w:proofErr w:type="spellEnd"/>
      <w:r>
        <w:rPr>
          <w:sz w:val="18"/>
        </w:rPr>
        <w:t xml:space="preserve"> </w:t>
      </w:r>
      <w:r>
        <w:rPr>
          <w:sz w:val="20"/>
        </w:rPr>
        <w:t xml:space="preserve">at any point by calling </w:t>
      </w:r>
      <w:proofErr w:type="spellStart"/>
      <w:proofErr w:type="gramStart"/>
      <w:r>
        <w:rPr>
          <w:sz w:val="18"/>
        </w:rPr>
        <w:t>setParent</w:t>
      </w:r>
      <w:proofErr w:type="spellEnd"/>
      <w:r>
        <w:rPr>
          <w:sz w:val="18"/>
        </w:rPr>
        <w:t>(</w:t>
      </w:r>
      <w:proofErr w:type="gramEnd"/>
      <w:r>
        <w:rPr>
          <w:sz w:val="18"/>
        </w:rPr>
        <w:t>)</w:t>
      </w:r>
      <w:r>
        <w:rPr>
          <w:sz w:val="20"/>
        </w:rPr>
        <w:t xml:space="preserve">. In </w:t>
      </w:r>
      <w:proofErr w:type="spellStart"/>
      <w:r>
        <w:rPr>
          <w:sz w:val="20"/>
        </w:rPr>
        <w:t>Qt</w:t>
      </w:r>
      <w:proofErr w:type="spellEnd"/>
      <w:r>
        <w:rPr>
          <w:sz w:val="20"/>
        </w:rPr>
        <w:t xml:space="preserve"> 4.0 and 4.1, creating a parentless widget resulted in the creation of a window behind the scenes, which was very expensive. Delayed window creation, as introdu</w:t>
      </w:r>
      <w:r>
        <w:rPr>
          <w:sz w:val="20"/>
        </w:rPr>
        <w:t xml:space="preserve">ced in </w:t>
      </w:r>
      <w:proofErr w:type="spellStart"/>
      <w:r>
        <w:rPr>
          <w:sz w:val="20"/>
        </w:rPr>
        <w:t>Qt</w:t>
      </w:r>
      <w:proofErr w:type="spellEnd"/>
      <w:r>
        <w:rPr>
          <w:sz w:val="20"/>
        </w:rPr>
        <w:t xml:space="preserve"> 4.2, is a beautiful example of an API-driven change to the implementation.</w:t>
      </w:r>
    </w:p>
    <w:p w:rsidR="00903422" w:rsidRDefault="006B10B0">
      <w:pPr>
        <w:spacing w:after="260" w:line="248" w:lineRule="auto"/>
        <w:ind w:left="559" w:right="42" w:firstLine="339"/>
      </w:pPr>
      <w:r>
        <w:rPr>
          <w:sz w:val="20"/>
        </w:rPr>
        <w:t xml:space="preserve">In contrast, the </w:t>
      </w:r>
      <w:proofErr w:type="spellStart"/>
      <w:r>
        <w:rPr>
          <w:sz w:val="20"/>
        </w:rPr>
        <w:t>Qt</w:t>
      </w:r>
      <w:proofErr w:type="spellEnd"/>
      <w:r>
        <w:rPr>
          <w:sz w:val="20"/>
        </w:rPr>
        <w:t xml:space="preserve"> 3 method </w:t>
      </w:r>
      <w:proofErr w:type="spellStart"/>
      <w:r>
        <w:rPr>
          <w:sz w:val="18"/>
        </w:rPr>
        <w:t>QWidget</w:t>
      </w:r>
      <w:proofErr w:type="spellEnd"/>
      <w:r>
        <w:rPr>
          <w:sz w:val="18"/>
        </w:rPr>
        <w:t>::</w:t>
      </w:r>
      <w:proofErr w:type="gramStart"/>
      <w:r>
        <w:rPr>
          <w:sz w:val="18"/>
        </w:rPr>
        <w:t>recreate(</w:t>
      </w:r>
      <w:proofErr w:type="gramEnd"/>
      <w:r>
        <w:rPr>
          <w:sz w:val="18"/>
        </w:rPr>
        <w:t xml:space="preserve">) </w:t>
      </w:r>
      <w:r>
        <w:rPr>
          <w:sz w:val="20"/>
        </w:rPr>
        <w:t xml:space="preserve">embodies the evils of implementation-driven APIs. Granted, on most platforms, </w:t>
      </w:r>
      <w:proofErr w:type="spellStart"/>
      <w:r>
        <w:rPr>
          <w:sz w:val="18"/>
        </w:rPr>
        <w:t>QWidget</w:t>
      </w:r>
      <w:proofErr w:type="spellEnd"/>
      <w:r>
        <w:rPr>
          <w:sz w:val="18"/>
        </w:rPr>
        <w:t xml:space="preserve"> </w:t>
      </w:r>
      <w:r>
        <w:rPr>
          <w:sz w:val="20"/>
        </w:rPr>
        <w:t>created a native widget or window an</w:t>
      </w:r>
      <w:r>
        <w:rPr>
          <w:sz w:val="20"/>
        </w:rPr>
        <w:t>d wrapped it, but this implementation detail never belonged in the API.</w:t>
      </w:r>
    </w:p>
    <w:p w:rsidR="00903422" w:rsidRDefault="006B10B0">
      <w:pPr>
        <w:ind w:left="-15" w:firstLine="339"/>
      </w:pPr>
      <w:r>
        <w:t>The API and its semantics are the primary product that a library delivers. Experience has shown time and time again that APIs outlast their implementations (e.g., UNIX/POSIX, OpenGL, a</w:t>
      </w:r>
      <w:r>
        <w:t xml:space="preserve">nd </w:t>
      </w:r>
      <w:proofErr w:type="spellStart"/>
      <w:r>
        <w:rPr>
          <w:sz w:val="20"/>
        </w:rPr>
        <w:t>QFileDialog</w:t>
      </w:r>
      <w:proofErr w:type="spellEnd"/>
      <w:r>
        <w:t>).</w:t>
      </w:r>
    </w:p>
    <w:p w:rsidR="00903422" w:rsidRDefault="006B10B0">
      <w:pPr>
        <w:spacing w:after="251"/>
        <w:ind w:left="-15" w:firstLine="339"/>
      </w:pPr>
      <w:r>
        <w:t>As you implement the API or write unit tests for your implementation, you will most probably find flaws or undefined corner cases in your original design. Use this opportunity to refine your design, but don’t let implementation considerati</w:t>
      </w:r>
      <w:r>
        <w:t>ons leak into the API, apart in exceptional cases (e.g., optimization options).</w:t>
      </w:r>
    </w:p>
    <w:p w:rsidR="00903422" w:rsidRDefault="006B10B0">
      <w:pPr>
        <w:spacing w:after="497" w:line="248" w:lineRule="auto"/>
        <w:ind w:left="554" w:right="42" w:hanging="447"/>
      </w:pPr>
      <w:proofErr w:type="spellStart"/>
      <w:r>
        <w:rPr>
          <w:b/>
          <w:sz w:val="20"/>
        </w:rPr>
        <w:t>Qt</w:t>
      </w:r>
      <w:proofErr w:type="spellEnd"/>
      <w:r>
        <w:rPr>
          <w:b/>
          <w:sz w:val="20"/>
        </w:rPr>
        <w:t xml:space="preserve">! </w:t>
      </w:r>
      <w:proofErr w:type="spellStart"/>
      <w:r>
        <w:rPr>
          <w:sz w:val="18"/>
        </w:rPr>
        <w:t>QGraphicsScene</w:t>
      </w:r>
      <w:proofErr w:type="spellEnd"/>
      <w:r>
        <w:rPr>
          <w:sz w:val="18"/>
        </w:rPr>
        <w:t>::</w:t>
      </w:r>
      <w:proofErr w:type="spellStart"/>
      <w:proofErr w:type="gramStart"/>
      <w:r>
        <w:rPr>
          <w:sz w:val="18"/>
        </w:rPr>
        <w:t>setBspTreeDepth</w:t>
      </w:r>
      <w:proofErr w:type="spellEnd"/>
      <w:r>
        <w:rPr>
          <w:sz w:val="18"/>
        </w:rPr>
        <w:t>(</w:t>
      </w:r>
      <w:proofErr w:type="gramEnd"/>
      <w:r>
        <w:rPr>
          <w:sz w:val="18"/>
        </w:rPr>
        <w:t xml:space="preserve">) </w:t>
      </w:r>
      <w:r>
        <w:rPr>
          <w:sz w:val="20"/>
        </w:rPr>
        <w:t xml:space="preserve">probably constitutes such an exception. This method lets the user control the depth of the binary space partitioning (BSP) tree used to store the items of a graphics scene. </w:t>
      </w:r>
      <w:proofErr w:type="spellStart"/>
      <w:r>
        <w:rPr>
          <w:sz w:val="18"/>
        </w:rPr>
        <w:t>QGraphicsScene</w:t>
      </w:r>
      <w:proofErr w:type="spellEnd"/>
      <w:r>
        <w:rPr>
          <w:sz w:val="18"/>
        </w:rPr>
        <w:t xml:space="preserve"> </w:t>
      </w:r>
      <w:r>
        <w:rPr>
          <w:sz w:val="20"/>
        </w:rPr>
        <w:t xml:space="preserve">tries to deduce an appropriate tree depth, but if the scene changes </w:t>
      </w:r>
      <w:r>
        <w:rPr>
          <w:sz w:val="20"/>
        </w:rPr>
        <w:t xml:space="preserve">frequently, it may be more efficient to fix the tree depth. The name of the method is sufficiently intimidating to the user (who might not even know or care that </w:t>
      </w:r>
      <w:proofErr w:type="spellStart"/>
      <w:r>
        <w:rPr>
          <w:sz w:val="18"/>
        </w:rPr>
        <w:t>QGraphicsView</w:t>
      </w:r>
      <w:proofErr w:type="spellEnd"/>
      <w:r>
        <w:rPr>
          <w:sz w:val="18"/>
        </w:rPr>
        <w:t xml:space="preserve"> </w:t>
      </w:r>
      <w:r>
        <w:rPr>
          <w:sz w:val="20"/>
        </w:rPr>
        <w:t>uses a BSP tree internally), suggesting that this is an advanced method.</w:t>
      </w:r>
    </w:p>
    <w:p w:rsidR="00903422" w:rsidRDefault="006B10B0">
      <w:pPr>
        <w:pStyle w:val="Heading2"/>
        <w:tabs>
          <w:tab w:val="center" w:pos="2826"/>
        </w:tabs>
        <w:ind w:left="-15" w:firstLine="0"/>
      </w:pPr>
      <w:bookmarkStart w:id="13" w:name="_Toc380660566"/>
      <w:r>
        <w:t>3.5</w:t>
      </w:r>
      <w:r>
        <w:tab/>
        <w:t>Hav</w:t>
      </w:r>
      <w:r>
        <w:t>e your peers review your API</w:t>
      </w:r>
      <w:bookmarkEnd w:id="13"/>
    </w:p>
    <w:p w:rsidR="00903422" w:rsidRDefault="006B10B0">
      <w:pPr>
        <w:spacing w:after="0" w:line="244" w:lineRule="auto"/>
        <w:ind w:left="0" w:firstLine="0"/>
        <w:jc w:val="left"/>
      </w:pPr>
      <w:r>
        <w:t>Look for feedback. Ask for feedback. Beg for feedback. Show your APIs to your peers, and collect all the feedback you get. Try to momentarily forget how much work it would be to implement the requested changes.</w:t>
      </w:r>
    </w:p>
    <w:p w:rsidR="00903422" w:rsidRDefault="006B10B0">
      <w:pPr>
        <w:spacing w:after="463"/>
        <w:ind w:left="-15" w:firstLine="339"/>
      </w:pPr>
      <w:r>
        <w:t>When receiving n</w:t>
      </w:r>
      <w:r>
        <w:t>egative feedback, trust the principle that all feedback is useful. Any opinion (e.g., “This whole thing sucks”, from Joe Blow) is a new piece of information, which you can recast into a fact and add to your mental list of facts (e.g., “Joe Blow, a Linux fa</w:t>
      </w:r>
      <w:r>
        <w:t>natic, strongly dislikes this COM-inspired architecture”). The more facts you possess, the better the chances that you will design a good API.</w:t>
      </w:r>
    </w:p>
    <w:p w:rsidR="00903422" w:rsidRDefault="006B10B0">
      <w:pPr>
        <w:pStyle w:val="Heading2"/>
        <w:tabs>
          <w:tab w:val="center" w:pos="3189"/>
        </w:tabs>
        <w:ind w:left="-15" w:firstLine="0"/>
      </w:pPr>
      <w:bookmarkStart w:id="14" w:name="_Toc380660567"/>
      <w:r>
        <w:t>3.6</w:t>
      </w:r>
      <w:r>
        <w:tab/>
        <w:t>Write several examples against the API</w:t>
      </w:r>
      <w:bookmarkEnd w:id="14"/>
    </w:p>
    <w:p w:rsidR="00903422" w:rsidRDefault="006B10B0">
      <w:pPr>
        <w:spacing w:after="249"/>
        <w:ind w:left="-5"/>
      </w:pPr>
      <w:r>
        <w:t>After you designed an API, you should write a few examples that use th</w:t>
      </w:r>
      <w:r>
        <w:t xml:space="preserve">e API. Often, you can obtain examples simply by fleshing out the use cases defined </w:t>
      </w:r>
      <w:r>
        <w:lastRenderedPageBreak/>
        <w:t>earlier. It will also help if other people write examples using the API and give you their feedback.</w:t>
      </w:r>
    </w:p>
    <w:p w:rsidR="00903422" w:rsidRDefault="006B10B0">
      <w:pPr>
        <w:spacing w:after="495" w:line="248" w:lineRule="auto"/>
        <w:ind w:left="554" w:right="42" w:hanging="447"/>
      </w:pPr>
      <w:proofErr w:type="spellStart"/>
      <w:r>
        <w:rPr>
          <w:b/>
          <w:sz w:val="20"/>
        </w:rPr>
        <w:t>Qt</w:t>
      </w:r>
      <w:proofErr w:type="spellEnd"/>
      <w:r>
        <w:rPr>
          <w:b/>
          <w:sz w:val="20"/>
        </w:rPr>
        <w:t xml:space="preserve">! </w:t>
      </w:r>
      <w:r>
        <w:rPr>
          <w:sz w:val="20"/>
        </w:rPr>
        <w:t xml:space="preserve">The code snippets that were written initially when experimenting with the </w:t>
      </w:r>
      <w:proofErr w:type="spellStart"/>
      <w:r>
        <w:rPr>
          <w:sz w:val="18"/>
        </w:rPr>
        <w:t>QWizard</w:t>
      </w:r>
      <w:proofErr w:type="spellEnd"/>
      <w:r>
        <w:rPr>
          <w:sz w:val="18"/>
        </w:rPr>
        <w:t xml:space="preserve"> </w:t>
      </w:r>
      <w:r>
        <w:rPr>
          <w:sz w:val="20"/>
        </w:rPr>
        <w:t xml:space="preserve">API eventually became the Class Wizard and the License Wizard examples provided with </w:t>
      </w:r>
      <w:proofErr w:type="spellStart"/>
      <w:r>
        <w:rPr>
          <w:sz w:val="20"/>
        </w:rPr>
        <w:t>Qt</w:t>
      </w:r>
      <w:proofErr w:type="spellEnd"/>
      <w:r>
        <w:rPr>
          <w:sz w:val="20"/>
        </w:rPr>
        <w:t>, covering among them the linear and complex cases of a wizard. There is also a Trivial</w:t>
      </w:r>
      <w:r>
        <w:rPr>
          <w:sz w:val="20"/>
        </w:rPr>
        <w:t xml:space="preserve"> Wizard example, which involves no </w:t>
      </w:r>
      <w:proofErr w:type="spellStart"/>
      <w:r>
        <w:rPr>
          <w:sz w:val="20"/>
        </w:rPr>
        <w:t>subclassing</w:t>
      </w:r>
      <w:proofErr w:type="spellEnd"/>
      <w:r>
        <w:rPr>
          <w:sz w:val="20"/>
        </w:rPr>
        <w:t xml:space="preserve"> and has a “hello world” flavor.</w:t>
      </w:r>
    </w:p>
    <w:p w:rsidR="00903422" w:rsidRDefault="006B10B0">
      <w:pPr>
        <w:pStyle w:val="Heading2"/>
        <w:tabs>
          <w:tab w:val="center" w:pos="2104"/>
        </w:tabs>
        <w:ind w:left="-15" w:firstLine="0"/>
      </w:pPr>
      <w:bookmarkStart w:id="15" w:name="_Toc380660568"/>
      <w:r>
        <w:t>3.7</w:t>
      </w:r>
      <w:r>
        <w:tab/>
        <w:t>Prepare for extensions</w:t>
      </w:r>
      <w:bookmarkEnd w:id="15"/>
    </w:p>
    <w:p w:rsidR="00903422" w:rsidRDefault="006B10B0">
      <w:pPr>
        <w:ind w:left="-5"/>
      </w:pPr>
      <w:r>
        <w:t>Expect your API to be extended in two ways: by the maintainers of the API, who will add to it (and occasionally deprecate parts of it), and by the use</w:t>
      </w:r>
      <w:r>
        <w:t>rs, who will write subclasses to customize the behavior of its components.</w:t>
      </w:r>
    </w:p>
    <w:p w:rsidR="00903422" w:rsidRDefault="006B10B0">
      <w:pPr>
        <w:spacing w:after="291"/>
        <w:ind w:left="-15" w:firstLine="339"/>
      </w:pPr>
      <w:r>
        <w:t>Planning for extensibility requires going through realistic scenarios and thinking of possible solutions. For each class that declares virtual methods, you should write at least thr</w:t>
      </w:r>
      <w:r>
        <w:t>ee subclasses (as examples or as public classes in the API) to ensure that it is powerful enough to support a wide range of user requirements. This is sometimes called the rule of three.</w:t>
      </w:r>
      <w:r>
        <w:rPr>
          <w:vertAlign w:val="superscript"/>
        </w:rPr>
        <w:footnoteReference w:id="7"/>
      </w:r>
    </w:p>
    <w:p w:rsidR="00903422" w:rsidRDefault="006B10B0">
      <w:pPr>
        <w:spacing w:after="492" w:line="248" w:lineRule="auto"/>
        <w:ind w:left="554" w:right="42" w:hanging="447"/>
      </w:pPr>
      <w:proofErr w:type="spellStart"/>
      <w:r>
        <w:rPr>
          <w:b/>
          <w:sz w:val="20"/>
        </w:rPr>
        <w:t>Qt</w:t>
      </w:r>
      <w:proofErr w:type="spellEnd"/>
      <w:r>
        <w:rPr>
          <w:b/>
          <w:sz w:val="20"/>
        </w:rPr>
        <w:t xml:space="preserve">! </w:t>
      </w:r>
      <w:proofErr w:type="spellStart"/>
      <w:r>
        <w:rPr>
          <w:sz w:val="20"/>
        </w:rPr>
        <w:t>Qt</w:t>
      </w:r>
      <w:proofErr w:type="spellEnd"/>
      <w:r>
        <w:rPr>
          <w:sz w:val="20"/>
        </w:rPr>
        <w:t xml:space="preserve"> 4.0 introduced </w:t>
      </w:r>
      <w:proofErr w:type="spellStart"/>
      <w:r>
        <w:rPr>
          <w:sz w:val="18"/>
        </w:rPr>
        <w:t>QAbstractSocket</w:t>
      </w:r>
      <w:proofErr w:type="spellEnd"/>
      <w:r>
        <w:rPr>
          <w:sz w:val="20"/>
        </w:rPr>
        <w:t>, together with the concrete su</w:t>
      </w:r>
      <w:r>
        <w:rPr>
          <w:sz w:val="20"/>
        </w:rPr>
        <w:t xml:space="preserve">bclasses </w:t>
      </w:r>
      <w:proofErr w:type="spellStart"/>
      <w:r>
        <w:rPr>
          <w:sz w:val="18"/>
        </w:rPr>
        <w:t>QTcpSocket</w:t>
      </w:r>
      <w:proofErr w:type="spellEnd"/>
      <w:r>
        <w:rPr>
          <w:sz w:val="18"/>
        </w:rPr>
        <w:t xml:space="preserve"> </w:t>
      </w:r>
      <w:r>
        <w:rPr>
          <w:sz w:val="20"/>
        </w:rPr>
        <w:t xml:space="preserve">and </w:t>
      </w:r>
      <w:proofErr w:type="spellStart"/>
      <w:r>
        <w:rPr>
          <w:sz w:val="18"/>
        </w:rPr>
        <w:t>QUdpSocket</w:t>
      </w:r>
      <w:proofErr w:type="spellEnd"/>
      <w:r>
        <w:rPr>
          <w:sz w:val="20"/>
        </w:rPr>
        <w:t xml:space="preserve">. When adding </w:t>
      </w:r>
      <w:proofErr w:type="spellStart"/>
      <w:r>
        <w:rPr>
          <w:sz w:val="18"/>
        </w:rPr>
        <w:t>QSslSocket</w:t>
      </w:r>
      <w:proofErr w:type="spellEnd"/>
      <w:r>
        <w:rPr>
          <w:sz w:val="18"/>
        </w:rPr>
        <w:t xml:space="preserve"> </w:t>
      </w:r>
      <w:r>
        <w:rPr>
          <w:sz w:val="20"/>
        </w:rPr>
        <w:t xml:space="preserve">in </w:t>
      </w:r>
      <w:proofErr w:type="spellStart"/>
      <w:r>
        <w:rPr>
          <w:sz w:val="20"/>
        </w:rPr>
        <w:t>Qt</w:t>
      </w:r>
      <w:proofErr w:type="spellEnd"/>
      <w:r>
        <w:rPr>
          <w:sz w:val="20"/>
        </w:rPr>
        <w:t xml:space="preserve"> 4.3, we were forced to add </w:t>
      </w:r>
      <w:proofErr w:type="spellStart"/>
      <w:r>
        <w:rPr>
          <w:sz w:val="20"/>
        </w:rPr>
        <w:t>downcasts</w:t>
      </w:r>
      <w:proofErr w:type="spellEnd"/>
      <w:r>
        <w:rPr>
          <w:sz w:val="20"/>
        </w:rPr>
        <w:t xml:space="preserve"> in some of </w:t>
      </w:r>
      <w:proofErr w:type="spellStart"/>
      <w:r>
        <w:rPr>
          <w:sz w:val="18"/>
        </w:rPr>
        <w:t>QAbstractSocket</w:t>
      </w:r>
      <w:r>
        <w:rPr>
          <w:sz w:val="20"/>
        </w:rPr>
        <w:t>’s</w:t>
      </w:r>
      <w:proofErr w:type="spellEnd"/>
      <w:r>
        <w:rPr>
          <w:sz w:val="20"/>
        </w:rPr>
        <w:t xml:space="preserve"> methods, which should have been virtual but were not. “Manual polymorphism” worked in this case because </w:t>
      </w:r>
      <w:proofErr w:type="spellStart"/>
      <w:r>
        <w:rPr>
          <w:sz w:val="18"/>
        </w:rPr>
        <w:t>QSslSocket</w:t>
      </w:r>
      <w:proofErr w:type="spellEnd"/>
      <w:r>
        <w:rPr>
          <w:sz w:val="18"/>
        </w:rPr>
        <w:t xml:space="preserve"> </w:t>
      </w:r>
      <w:r>
        <w:rPr>
          <w:sz w:val="20"/>
        </w:rPr>
        <w:t>lives in t</w:t>
      </w:r>
      <w:r>
        <w:rPr>
          <w:sz w:val="20"/>
        </w:rPr>
        <w:t xml:space="preserve">he same library as </w:t>
      </w:r>
      <w:proofErr w:type="spellStart"/>
      <w:r>
        <w:rPr>
          <w:sz w:val="18"/>
        </w:rPr>
        <w:t>QAbstractSocket</w:t>
      </w:r>
      <w:proofErr w:type="spellEnd"/>
      <w:r>
        <w:rPr>
          <w:sz w:val="20"/>
        </w:rPr>
        <w:t>, but it wouldn’t have worked for a third-party component.</w:t>
      </w:r>
    </w:p>
    <w:p w:rsidR="00903422" w:rsidRDefault="006B10B0">
      <w:pPr>
        <w:pStyle w:val="Heading2"/>
        <w:tabs>
          <w:tab w:val="center" w:pos="3508"/>
        </w:tabs>
        <w:ind w:left="-15" w:firstLine="0"/>
      </w:pPr>
      <w:bookmarkStart w:id="16" w:name="_Toc380660569"/>
      <w:r>
        <w:t>3.8</w:t>
      </w:r>
      <w:r>
        <w:tab/>
        <w:t>Don’t publish internal APIs without review</w:t>
      </w:r>
      <w:bookmarkEnd w:id="16"/>
    </w:p>
    <w:p w:rsidR="00903422" w:rsidRDefault="006B10B0">
      <w:pPr>
        <w:ind w:left="-5"/>
      </w:pPr>
      <w:r>
        <w:t>Some APIs start their glorious lives as internal APIs before they are made public. A common mistake is to forget to review them properly before taking this step. This story from Raymond Chen</w:t>
      </w:r>
      <w:r>
        <w:rPr>
          <w:vertAlign w:val="superscript"/>
        </w:rPr>
        <w:footnoteReference w:id="8"/>
      </w:r>
      <w:r>
        <w:rPr>
          <w:vertAlign w:val="superscript"/>
        </w:rPr>
        <w:t xml:space="preserve"> </w:t>
      </w:r>
      <w:r>
        <w:t>illustrates the point:</w:t>
      </w:r>
    </w:p>
    <w:p w:rsidR="00903422" w:rsidRDefault="006B10B0">
      <w:pPr>
        <w:spacing w:after="77"/>
        <w:ind w:left="555" w:right="545"/>
      </w:pPr>
      <w:r>
        <w:t>If you wander through MSDN, you may stumb</w:t>
      </w:r>
      <w:r>
        <w:t xml:space="preserve">le across the function </w:t>
      </w:r>
      <w:proofErr w:type="spellStart"/>
      <w:r>
        <w:rPr>
          <w:sz w:val="20"/>
        </w:rPr>
        <w:t>SHStripMneumonic</w:t>
      </w:r>
      <w:proofErr w:type="spellEnd"/>
      <w:r>
        <w:t xml:space="preserve">. The correct spelling is </w:t>
      </w:r>
      <w:r>
        <w:rPr>
          <w:i/>
        </w:rPr>
        <w:t>mnemonic</w:t>
      </w:r>
      <w:r>
        <w:t>. Why is the function name misspelled?</w:t>
      </w:r>
    </w:p>
    <w:p w:rsidR="00903422" w:rsidRDefault="006B10B0">
      <w:pPr>
        <w:spacing w:after="76"/>
        <w:ind w:left="555"/>
      </w:pPr>
      <w:r>
        <w:t>“It was like that when I got here.”</w:t>
      </w:r>
    </w:p>
    <w:p w:rsidR="00903422" w:rsidRDefault="006B10B0">
      <w:pPr>
        <w:spacing w:after="79"/>
        <w:ind w:left="555" w:right="545"/>
      </w:pPr>
      <w:r>
        <w:lastRenderedPageBreak/>
        <w:t>The function was originally written for internal use only, and the person who wrote the function spelled the</w:t>
      </w:r>
      <w:r>
        <w:t xml:space="preserve"> word incorrectly. Still, since it was an internal function, there was no real urgency to fix it.</w:t>
      </w:r>
    </w:p>
    <w:p w:rsidR="00903422" w:rsidRDefault="006B10B0">
      <w:pPr>
        <w:spacing w:after="76"/>
        <w:ind w:left="555"/>
      </w:pPr>
      <w:r>
        <w:t>[...]</w:t>
      </w:r>
    </w:p>
    <w:p w:rsidR="00903422" w:rsidRDefault="006B10B0">
      <w:pPr>
        <w:spacing w:after="79"/>
        <w:ind w:left="555" w:right="545"/>
      </w:pPr>
      <w:r>
        <w:t>In 2001, the order came down to document all functions which met specific criteria (the details of which I will not go into, and I would appreciate it i</w:t>
      </w:r>
      <w:r>
        <w:t xml:space="preserve">f others didn’t try), and the </w:t>
      </w:r>
      <w:proofErr w:type="spellStart"/>
      <w:r>
        <w:rPr>
          <w:sz w:val="20"/>
        </w:rPr>
        <w:t>SHStripMneumonic</w:t>
      </w:r>
      <w:proofErr w:type="spellEnd"/>
      <w:r>
        <w:rPr>
          <w:sz w:val="20"/>
        </w:rPr>
        <w:t xml:space="preserve"> </w:t>
      </w:r>
      <w:r>
        <w:t>function was suddenly thrust onto the public stage before it had a chance to so much as comb its hair and make sure it didn’t have food stuck in its teeth. The function had to be documented, warts and all, and</w:t>
      </w:r>
      <w:r>
        <w:t xml:space="preserve"> the bad spelling was one of the warts.</w:t>
      </w:r>
    </w:p>
    <w:p w:rsidR="00903422" w:rsidRDefault="006B10B0">
      <w:pPr>
        <w:spacing w:after="467"/>
        <w:ind w:left="555" w:right="545"/>
      </w:pPr>
      <w:r>
        <w:t>Of course, now that the function has been published, its name is locked and can’t be changed, because that would break all the programs that used the original bad spelling.</w:t>
      </w:r>
    </w:p>
    <w:p w:rsidR="00903422" w:rsidRDefault="006B10B0">
      <w:pPr>
        <w:pStyle w:val="Heading2"/>
        <w:tabs>
          <w:tab w:val="center" w:pos="2431"/>
        </w:tabs>
        <w:ind w:left="-15" w:firstLine="0"/>
      </w:pPr>
      <w:bookmarkStart w:id="17" w:name="_Toc380660570"/>
      <w:r>
        <w:t>3.9</w:t>
      </w:r>
      <w:r>
        <w:tab/>
        <w:t>When in doubt, leave it out</w:t>
      </w:r>
      <w:bookmarkEnd w:id="17"/>
    </w:p>
    <w:p w:rsidR="00903422" w:rsidRDefault="006B10B0">
      <w:pPr>
        <w:ind w:left="-5"/>
      </w:pPr>
      <w:r>
        <w:t>If you have</w:t>
      </w:r>
      <w:r>
        <w:t xml:space="preserve"> your doubts about an API or functionality, you can leave it out, or mark it as internal, and reconsider it at a later point.</w:t>
      </w:r>
    </w:p>
    <w:p w:rsidR="00903422" w:rsidRDefault="006B10B0">
      <w:pPr>
        <w:ind w:left="-15" w:firstLine="339"/>
      </w:pPr>
      <w:r>
        <w:t xml:space="preserve">It often helps to wait for feedback from users. On the other hand, it is practically impossible to add every feature suggested by </w:t>
      </w:r>
      <w:r>
        <w:t>users. A good rule of thumb is to wait until at least three users have independently asked for a feature before implementing it.</w:t>
      </w:r>
    </w:p>
    <w:p w:rsidR="00903422" w:rsidRDefault="00903422">
      <w:pPr>
        <w:sectPr w:rsidR="00903422">
          <w:footerReference w:type="even" r:id="rId19"/>
          <w:footerReference w:type="default" r:id="rId20"/>
          <w:footerReference w:type="first" r:id="rId21"/>
          <w:pgSz w:w="11906" w:h="16838"/>
          <w:pgMar w:top="2529" w:right="2376" w:bottom="1844" w:left="2357" w:header="720" w:footer="720" w:gutter="0"/>
          <w:cols w:space="720"/>
          <w:titlePg/>
        </w:sectPr>
      </w:pPr>
    </w:p>
    <w:p w:rsidR="00903422" w:rsidRDefault="006B10B0">
      <w:pPr>
        <w:ind w:left="3487"/>
      </w:pPr>
      <w:r>
        <w:lastRenderedPageBreak/>
        <w:t>20</w:t>
      </w:r>
    </w:p>
    <w:p w:rsidR="00903422" w:rsidRDefault="006B10B0">
      <w:pPr>
        <w:spacing w:after="451" w:line="259" w:lineRule="auto"/>
        <w:ind w:left="-5"/>
        <w:jc w:val="left"/>
      </w:pPr>
      <w:r>
        <w:rPr>
          <w:b/>
          <w:sz w:val="41"/>
        </w:rPr>
        <w:t>Chapter 4</w:t>
      </w:r>
    </w:p>
    <w:p w:rsidR="00903422" w:rsidRDefault="006B10B0">
      <w:pPr>
        <w:pStyle w:val="Heading1"/>
        <w:spacing w:after="448"/>
        <w:ind w:left="-5"/>
      </w:pPr>
      <w:bookmarkStart w:id="18" w:name="_Toc380660571"/>
      <w:r>
        <w:t>Design Guidelines</w:t>
      </w:r>
      <w:bookmarkEnd w:id="18"/>
    </w:p>
    <w:p w:rsidR="00903422" w:rsidRDefault="006B10B0">
      <w:pPr>
        <w:ind w:left="-5"/>
      </w:pPr>
      <w:r>
        <w:t>The guidelines presented in this chapter aim to help you get your APIs right. You can refer back to them at various stages of the process highlighted in the previous chapter. These guidelines were discovered by seeing them broken in actual APIs developed a</w:t>
      </w:r>
      <w:r>
        <w:t xml:space="preserve">t </w:t>
      </w:r>
      <w:proofErr w:type="spellStart"/>
      <w:r>
        <w:t>Trolltech</w:t>
      </w:r>
      <w:proofErr w:type="spellEnd"/>
      <w:r>
        <w:t xml:space="preserve"> or elsewhere.</w:t>
      </w:r>
    </w:p>
    <w:p w:rsidR="00903422" w:rsidRDefault="006B10B0">
      <w:pPr>
        <w:spacing w:after="491"/>
        <w:ind w:left="-15" w:firstLine="339"/>
      </w:pPr>
      <w:r>
        <w:t>For many guidelines, we could formulate an equally true (but less often violated) counter-guideline. For example, from guideline 4.8, “Avoid making your APIs overly clever”, we get the counter-guideline “Avoid making your APIs ove</w:t>
      </w:r>
      <w:r>
        <w:t>rly dumb”, and from guideline 4.9, “Pay attention to edge cases”, we get the counter-guideline “Focus on the general case”. The need to consider many conflicting requirements is precisely what makes API design so rewarding. In the end, guidelines are no su</w:t>
      </w:r>
      <w:r>
        <w:t>bstitute for using your brain.</w:t>
      </w:r>
    </w:p>
    <w:p w:rsidR="00903422" w:rsidRDefault="006B10B0">
      <w:pPr>
        <w:spacing w:after="260" w:line="259" w:lineRule="auto"/>
        <w:ind w:left="-5"/>
        <w:jc w:val="left"/>
      </w:pPr>
      <w:r>
        <w:rPr>
          <w:b/>
          <w:i/>
          <w:sz w:val="41"/>
        </w:rPr>
        <w:t>Naming</w:t>
      </w:r>
    </w:p>
    <w:p w:rsidR="00903422" w:rsidRDefault="006B10B0">
      <w:pPr>
        <w:pStyle w:val="Heading2"/>
        <w:tabs>
          <w:tab w:val="center" w:pos="3682"/>
        </w:tabs>
        <w:ind w:left="-15" w:firstLine="0"/>
      </w:pPr>
      <w:bookmarkStart w:id="19" w:name="_Toc380660572"/>
      <w:r>
        <w:t>4.1</w:t>
      </w:r>
      <w:r>
        <w:tab/>
        <w:t>Choose self-explanatory names and signatures</w:t>
      </w:r>
      <w:bookmarkEnd w:id="19"/>
    </w:p>
    <w:p w:rsidR="00903422" w:rsidRDefault="006B10B0">
      <w:pPr>
        <w:spacing w:after="250"/>
        <w:ind w:left="-5"/>
      </w:pPr>
      <w:r>
        <w:t>To facilitate reading and writing code, pick names and signatures that are self-explanatory. The names should read like English.</w:t>
      </w:r>
    </w:p>
    <w:p w:rsidR="00903422" w:rsidRDefault="006B10B0">
      <w:pPr>
        <w:spacing w:after="13" w:line="248" w:lineRule="auto"/>
        <w:ind w:left="554" w:right="42" w:hanging="447"/>
      </w:pPr>
      <w:proofErr w:type="spellStart"/>
      <w:r>
        <w:rPr>
          <w:b/>
          <w:sz w:val="20"/>
        </w:rPr>
        <w:t>Qt</w:t>
      </w:r>
      <w:proofErr w:type="spellEnd"/>
      <w:r>
        <w:rPr>
          <w:b/>
          <w:sz w:val="20"/>
        </w:rPr>
        <w:t xml:space="preserve">! </w:t>
      </w:r>
      <w:proofErr w:type="spellStart"/>
      <w:r>
        <w:rPr>
          <w:sz w:val="18"/>
        </w:rPr>
        <w:t>QPainterPath</w:t>
      </w:r>
      <w:r>
        <w:rPr>
          <w:sz w:val="20"/>
        </w:rPr>
        <w:t>’s</w:t>
      </w:r>
      <w:proofErr w:type="spellEnd"/>
      <w:r>
        <w:rPr>
          <w:sz w:val="20"/>
        </w:rPr>
        <w:t xml:space="preserve"> main author recommend</w:t>
      </w:r>
      <w:r>
        <w:rPr>
          <w:sz w:val="20"/>
        </w:rPr>
        <w:t xml:space="preserve">ed writing “vector path” rather than “painter path” in the documentation, because “everybody else calls it a vector path”. Why doesn’t </w:t>
      </w:r>
      <w:proofErr w:type="spellStart"/>
      <w:r>
        <w:rPr>
          <w:sz w:val="20"/>
        </w:rPr>
        <w:t>Qt</w:t>
      </w:r>
      <w:proofErr w:type="spellEnd"/>
      <w:r>
        <w:rPr>
          <w:sz w:val="20"/>
        </w:rPr>
        <w:t xml:space="preserve"> call it </w:t>
      </w:r>
      <w:proofErr w:type="spellStart"/>
      <w:r>
        <w:rPr>
          <w:sz w:val="18"/>
        </w:rPr>
        <w:t>QVectorPath</w:t>
      </w:r>
      <w:proofErr w:type="spellEnd"/>
      <w:r>
        <w:rPr>
          <w:sz w:val="18"/>
        </w:rPr>
        <w:t xml:space="preserve"> </w:t>
      </w:r>
      <w:r>
        <w:rPr>
          <w:sz w:val="20"/>
        </w:rPr>
        <w:t>then?</w:t>
      </w:r>
    </w:p>
    <w:p w:rsidR="00903422" w:rsidRDefault="006B10B0">
      <w:pPr>
        <w:spacing w:after="260" w:line="248" w:lineRule="auto"/>
        <w:ind w:left="559" w:right="42" w:firstLine="339"/>
      </w:pPr>
      <w:r>
        <w:rPr>
          <w:sz w:val="20"/>
        </w:rPr>
        <w:t xml:space="preserve">Until </w:t>
      </w:r>
      <w:proofErr w:type="spellStart"/>
      <w:r>
        <w:rPr>
          <w:sz w:val="20"/>
        </w:rPr>
        <w:t>Qt</w:t>
      </w:r>
      <w:proofErr w:type="spellEnd"/>
      <w:r>
        <w:rPr>
          <w:sz w:val="20"/>
        </w:rPr>
        <w:t xml:space="preserve"> 4.2, another example was </w:t>
      </w:r>
      <w:proofErr w:type="spellStart"/>
      <w:r>
        <w:rPr>
          <w:sz w:val="18"/>
        </w:rPr>
        <w:t>QWorkspace</w:t>
      </w:r>
      <w:proofErr w:type="spellEnd"/>
      <w:r>
        <w:rPr>
          <w:sz w:val="20"/>
        </w:rPr>
        <w:t>, which implemented MDI (multiple document inter</w:t>
      </w:r>
      <w:r>
        <w:rPr>
          <w:sz w:val="20"/>
        </w:rPr>
        <w:t xml:space="preserve">face). Why didn’t MDI appear in the name? Thankfully, the new class that supersedes it is called </w:t>
      </w:r>
      <w:proofErr w:type="spellStart"/>
      <w:r>
        <w:rPr>
          <w:sz w:val="18"/>
        </w:rPr>
        <w:t>QMdiArea</w:t>
      </w:r>
      <w:proofErr w:type="spellEnd"/>
      <w:r>
        <w:rPr>
          <w:sz w:val="20"/>
        </w:rPr>
        <w:t>.</w:t>
      </w:r>
    </w:p>
    <w:p w:rsidR="00903422" w:rsidRDefault="006B10B0">
      <w:pPr>
        <w:ind w:left="-15" w:firstLine="339"/>
      </w:pPr>
      <w:r>
        <w:t xml:space="preserve">The meaning of the arguments to a method should be clear from the context at the call site. Beware of </w:t>
      </w:r>
      <w:proofErr w:type="spellStart"/>
      <w:r>
        <w:rPr>
          <w:sz w:val="20"/>
        </w:rPr>
        <w:t>bool</w:t>
      </w:r>
      <w:proofErr w:type="spellEnd"/>
      <w:r>
        <w:rPr>
          <w:sz w:val="20"/>
        </w:rPr>
        <w:t xml:space="preserve"> </w:t>
      </w:r>
      <w:r>
        <w:t>parameters, which often lead to unreadable</w:t>
      </w:r>
      <w:r>
        <w:t xml:space="preserve"> code.</w:t>
      </w:r>
    </w:p>
    <w:p w:rsidR="00903422" w:rsidRDefault="006B10B0">
      <w:pPr>
        <w:spacing w:after="260" w:line="248" w:lineRule="auto"/>
        <w:ind w:left="554" w:right="42" w:hanging="447"/>
      </w:pPr>
      <w:proofErr w:type="spellStart"/>
      <w:r>
        <w:rPr>
          <w:b/>
          <w:sz w:val="20"/>
        </w:rPr>
        <w:t>Qt</w:t>
      </w:r>
      <w:proofErr w:type="spellEnd"/>
      <w:r>
        <w:rPr>
          <w:b/>
          <w:sz w:val="20"/>
        </w:rPr>
        <w:t xml:space="preserve">! </w:t>
      </w:r>
      <w:proofErr w:type="spellStart"/>
      <w:r>
        <w:rPr>
          <w:sz w:val="18"/>
        </w:rPr>
        <w:t>QWidget</w:t>
      </w:r>
      <w:proofErr w:type="spellEnd"/>
      <w:r>
        <w:rPr>
          <w:sz w:val="18"/>
        </w:rPr>
        <w:t>::</w:t>
      </w:r>
      <w:proofErr w:type="gramStart"/>
      <w:r>
        <w:rPr>
          <w:sz w:val="18"/>
        </w:rPr>
        <w:t>repaint(</w:t>
      </w:r>
      <w:proofErr w:type="gramEnd"/>
      <w:r>
        <w:rPr>
          <w:sz w:val="18"/>
        </w:rPr>
        <w:t xml:space="preserve">) </w:t>
      </w:r>
      <w:r>
        <w:rPr>
          <w:sz w:val="20"/>
        </w:rPr>
        <w:t xml:space="preserve">takes an optional </w:t>
      </w:r>
      <w:proofErr w:type="spellStart"/>
      <w:r>
        <w:rPr>
          <w:sz w:val="18"/>
        </w:rPr>
        <w:t>bool</w:t>
      </w:r>
      <w:proofErr w:type="spellEnd"/>
      <w:r>
        <w:rPr>
          <w:sz w:val="18"/>
        </w:rPr>
        <w:t xml:space="preserve"> </w:t>
      </w:r>
      <w:r>
        <w:rPr>
          <w:sz w:val="20"/>
        </w:rPr>
        <w:t xml:space="preserve">that controls whether the widget should be erased before it is repainted. Code like </w:t>
      </w:r>
      <w:proofErr w:type="gramStart"/>
      <w:r>
        <w:rPr>
          <w:sz w:val="18"/>
        </w:rPr>
        <w:t>repaint(</w:t>
      </w:r>
      <w:proofErr w:type="gramEnd"/>
      <w:r>
        <w:rPr>
          <w:sz w:val="18"/>
        </w:rPr>
        <w:t xml:space="preserve">false) </w:t>
      </w:r>
      <w:r>
        <w:rPr>
          <w:sz w:val="20"/>
        </w:rPr>
        <w:t xml:space="preserve">leaves some readers wondering whether the method does anything at all (“don’t repaint!”). At the very least, the argument should have been an </w:t>
      </w:r>
      <w:proofErr w:type="spellStart"/>
      <w:r>
        <w:rPr>
          <w:sz w:val="20"/>
        </w:rPr>
        <w:t>enum</w:t>
      </w:r>
      <w:proofErr w:type="spellEnd"/>
      <w:r>
        <w:rPr>
          <w:sz w:val="20"/>
        </w:rPr>
        <w:t>.</w:t>
      </w:r>
    </w:p>
    <w:p w:rsidR="00903422" w:rsidRDefault="006B10B0">
      <w:pPr>
        <w:spacing w:after="248"/>
        <w:ind w:left="-15" w:firstLine="339"/>
      </w:pPr>
      <w:r>
        <w:t xml:space="preserve">Strive for consistency in naming. If you use the terms “widgets” and “controls” interchangeably, users will </w:t>
      </w:r>
      <w:r>
        <w:t xml:space="preserve">be </w:t>
      </w:r>
      <w:proofErr w:type="spellStart"/>
      <w:r>
        <w:t>mislead</w:t>
      </w:r>
      <w:proofErr w:type="spellEnd"/>
      <w:r>
        <w:t xml:space="preserve"> into believing that there is a difference. And </w:t>
      </w:r>
      <w:r>
        <w:lastRenderedPageBreak/>
        <w:t>if you use the same term for two distinct concepts, users will be even more confused, until they read the documentation. Consistency is particularly important when fixing the order of parameters. If</w:t>
      </w:r>
      <w:r>
        <w:t xml:space="preserve"> rectangles are described as </w:t>
      </w:r>
      <w:r>
        <w:rPr>
          <w:rFonts w:ascii="Cambria" w:eastAsia="Cambria" w:hAnsi="Cambria" w:cs="Cambria"/>
          <w:sz w:val="23"/>
        </w:rPr>
        <w:t>(</w:t>
      </w:r>
      <w:r>
        <w:rPr>
          <w:i/>
        </w:rPr>
        <w:t>x</w:t>
      </w:r>
      <w:r>
        <w:t xml:space="preserve">, </w:t>
      </w:r>
      <w:r>
        <w:rPr>
          <w:i/>
        </w:rPr>
        <w:t>y</w:t>
      </w:r>
      <w:r>
        <w:t xml:space="preserve">, </w:t>
      </w:r>
      <w:r>
        <w:rPr>
          <w:i/>
        </w:rPr>
        <w:t>width</w:t>
      </w:r>
      <w:r>
        <w:t xml:space="preserve">, </w:t>
      </w:r>
      <w:r>
        <w:rPr>
          <w:i/>
        </w:rPr>
        <w:t>height</w:t>
      </w:r>
      <w:r>
        <w:rPr>
          <w:rFonts w:ascii="Cambria" w:eastAsia="Cambria" w:hAnsi="Cambria" w:cs="Cambria"/>
          <w:sz w:val="23"/>
        </w:rPr>
        <w:t xml:space="preserve">) </w:t>
      </w:r>
      <w:r>
        <w:t xml:space="preserve">in one part of the API, they shouldn’t become </w:t>
      </w:r>
      <w:r>
        <w:rPr>
          <w:rFonts w:ascii="Cambria" w:eastAsia="Cambria" w:hAnsi="Cambria" w:cs="Cambria"/>
          <w:sz w:val="23"/>
        </w:rPr>
        <w:t>(</w:t>
      </w:r>
      <w:r>
        <w:rPr>
          <w:i/>
        </w:rPr>
        <w:t>x</w:t>
      </w:r>
      <w:r>
        <w:t xml:space="preserve">, </w:t>
      </w:r>
      <w:r>
        <w:rPr>
          <w:i/>
        </w:rPr>
        <w:t>width</w:t>
      </w:r>
      <w:r>
        <w:t xml:space="preserve">, </w:t>
      </w:r>
      <w:r>
        <w:rPr>
          <w:i/>
        </w:rPr>
        <w:t>y</w:t>
      </w:r>
      <w:r>
        <w:t xml:space="preserve">, </w:t>
      </w:r>
      <w:r>
        <w:rPr>
          <w:i/>
        </w:rPr>
        <w:t>height</w:t>
      </w:r>
      <w:r>
        <w:rPr>
          <w:rFonts w:ascii="Cambria" w:eastAsia="Cambria" w:hAnsi="Cambria" w:cs="Cambria"/>
          <w:sz w:val="23"/>
        </w:rPr>
        <w:t xml:space="preserve">) </w:t>
      </w:r>
      <w:r>
        <w:t>elsewhere.</w:t>
      </w:r>
    </w:p>
    <w:p w:rsidR="00903422" w:rsidRDefault="006B10B0">
      <w:pPr>
        <w:spacing w:after="260" w:line="248" w:lineRule="auto"/>
        <w:ind w:left="554" w:right="42" w:hanging="447"/>
      </w:pPr>
      <w:proofErr w:type="spellStart"/>
      <w:r>
        <w:rPr>
          <w:b/>
          <w:sz w:val="20"/>
        </w:rPr>
        <w:t>Qt</w:t>
      </w:r>
      <w:proofErr w:type="spellEnd"/>
      <w:r>
        <w:rPr>
          <w:b/>
          <w:sz w:val="20"/>
        </w:rPr>
        <w:t xml:space="preserve">! </w:t>
      </w:r>
      <w:r>
        <w:rPr>
          <w:sz w:val="20"/>
        </w:rPr>
        <w:t xml:space="preserve">In the run-up to </w:t>
      </w:r>
      <w:proofErr w:type="spellStart"/>
      <w:r>
        <w:rPr>
          <w:sz w:val="20"/>
        </w:rPr>
        <w:t>Qt</w:t>
      </w:r>
      <w:proofErr w:type="spellEnd"/>
      <w:r>
        <w:rPr>
          <w:sz w:val="20"/>
        </w:rPr>
        <w:t xml:space="preserve"> 4.0, </w:t>
      </w:r>
      <w:proofErr w:type="spellStart"/>
      <w:r>
        <w:rPr>
          <w:sz w:val="18"/>
        </w:rPr>
        <w:t>QStackArray</w:t>
      </w:r>
      <w:proofErr w:type="spellEnd"/>
      <w:r>
        <w:rPr>
          <w:sz w:val="18"/>
        </w:rPr>
        <w:t xml:space="preserve"> </w:t>
      </w:r>
      <w:r>
        <w:rPr>
          <w:sz w:val="20"/>
        </w:rPr>
        <w:t>implemented a vector stored on the call stack, much like the C99 variable-length arra</w:t>
      </w:r>
      <w:r>
        <w:rPr>
          <w:sz w:val="20"/>
        </w:rPr>
        <w:t xml:space="preserve">ys (VLAs). What was wrong with it? </w:t>
      </w:r>
      <w:proofErr w:type="spellStart"/>
      <w:r>
        <w:rPr>
          <w:sz w:val="20"/>
        </w:rPr>
        <w:t>Qt</w:t>
      </w:r>
      <w:proofErr w:type="spellEnd"/>
      <w:r>
        <w:rPr>
          <w:sz w:val="20"/>
        </w:rPr>
        <w:t xml:space="preserve"> already had a </w:t>
      </w:r>
      <w:proofErr w:type="spellStart"/>
      <w:r>
        <w:rPr>
          <w:sz w:val="18"/>
        </w:rPr>
        <w:t>QStack</w:t>
      </w:r>
      <w:proofErr w:type="spellEnd"/>
      <w:r>
        <w:rPr>
          <w:sz w:val="18"/>
        </w:rPr>
        <w:t xml:space="preserve"> </w:t>
      </w:r>
      <w:r>
        <w:rPr>
          <w:sz w:val="20"/>
        </w:rPr>
        <w:t xml:space="preserve">container class, implementing a FIFO (first in, first out) list. So </w:t>
      </w:r>
      <w:proofErr w:type="spellStart"/>
      <w:r>
        <w:rPr>
          <w:sz w:val="18"/>
        </w:rPr>
        <w:t>QStackArray</w:t>
      </w:r>
      <w:proofErr w:type="spellEnd"/>
      <w:r>
        <w:rPr>
          <w:sz w:val="18"/>
        </w:rPr>
        <w:t xml:space="preserve"> </w:t>
      </w:r>
      <w:r>
        <w:rPr>
          <w:sz w:val="20"/>
        </w:rPr>
        <w:t xml:space="preserve">sounded like an array of FIFO lists to anyone who knew about </w:t>
      </w:r>
      <w:proofErr w:type="spellStart"/>
      <w:r>
        <w:rPr>
          <w:sz w:val="18"/>
        </w:rPr>
        <w:t>QStack</w:t>
      </w:r>
      <w:proofErr w:type="spellEnd"/>
      <w:r>
        <w:rPr>
          <w:sz w:val="20"/>
        </w:rPr>
        <w:t xml:space="preserve">. To avoid overloading the word “stack”, we renamed the class </w:t>
      </w:r>
      <w:proofErr w:type="spellStart"/>
      <w:r>
        <w:rPr>
          <w:sz w:val="18"/>
        </w:rPr>
        <w:t>QVarLengthArray</w:t>
      </w:r>
      <w:proofErr w:type="spellEnd"/>
      <w:r>
        <w:rPr>
          <w:sz w:val="20"/>
        </w:rPr>
        <w:t>.</w:t>
      </w:r>
    </w:p>
    <w:p w:rsidR="00903422" w:rsidRDefault="006B10B0">
      <w:pPr>
        <w:ind w:left="-15" w:firstLine="339"/>
      </w:pPr>
      <w:r>
        <w:t>Good naming also requires knowing the audience. If you define a powerful API for XML, you will most certainly need to use XML jargon in the API names. (You should also define it</w:t>
      </w:r>
      <w:r>
        <w:t xml:space="preserve"> in the documentation and provide links into the relevant standards.) If, on the contrary, you are designing a high-level API for XML, don’t expect your readers to know what IDREFs and </w:t>
      </w:r>
      <w:proofErr w:type="spellStart"/>
      <w:r>
        <w:t>NCNames</w:t>
      </w:r>
      <w:proofErr w:type="spellEnd"/>
      <w:r>
        <w:t xml:space="preserve"> are.</w:t>
      </w:r>
    </w:p>
    <w:p w:rsidR="00903422" w:rsidRDefault="006B10B0">
      <w:pPr>
        <w:spacing w:after="508"/>
        <w:ind w:left="-15" w:firstLine="339"/>
      </w:pPr>
      <w:r>
        <w:t>Giving good parameter names is also part of designing an A</w:t>
      </w:r>
      <w:r>
        <w:t xml:space="preserve">PI, even in languages like C++ where they are not part of the signature. Parameter names figure both in the documentation and in the </w:t>
      </w:r>
      <w:proofErr w:type="spellStart"/>
      <w:r>
        <w:t>autocompletion</w:t>
      </w:r>
      <w:proofErr w:type="spellEnd"/>
      <w:r>
        <w:t xml:space="preserve"> tooltips provided by some development environments. Renaming poorly-named parameters is tedious and error-pr</w:t>
      </w:r>
      <w:r>
        <w:t>one, so give the same care to parameter naming as you give to the other aspects of the API. In particular, avoid all single-letter parameter names.</w:t>
      </w:r>
      <w:r>
        <w:rPr>
          <w:vertAlign w:val="superscript"/>
        </w:rPr>
        <w:footnoteReference w:id="9"/>
      </w:r>
    </w:p>
    <w:p w:rsidR="00903422" w:rsidRDefault="006B10B0">
      <w:pPr>
        <w:pStyle w:val="Heading2"/>
        <w:tabs>
          <w:tab w:val="center" w:pos="3702"/>
        </w:tabs>
        <w:ind w:left="-15" w:firstLine="0"/>
      </w:pPr>
      <w:bookmarkStart w:id="20" w:name="_Toc380660573"/>
      <w:r>
        <w:t>4.2</w:t>
      </w:r>
      <w:r>
        <w:tab/>
        <w:t>Choose unambiguous names for related things</w:t>
      </w:r>
      <w:bookmarkEnd w:id="20"/>
    </w:p>
    <w:p w:rsidR="00903422" w:rsidRDefault="006B10B0">
      <w:pPr>
        <w:ind w:left="-5"/>
      </w:pPr>
      <w:r>
        <w:t>If two or more similar concepts need to be distinguished, c</w:t>
      </w:r>
      <w:r>
        <w:t xml:space="preserve">hoose names that map unambiguously to the concepts they denote. More specifically, given the set of names </w:t>
      </w:r>
      <w:r>
        <w:rPr>
          <w:rFonts w:ascii="Cambria" w:eastAsia="Cambria" w:hAnsi="Cambria" w:cs="Cambria"/>
          <w:sz w:val="23"/>
        </w:rPr>
        <w:t>{</w:t>
      </w:r>
      <w:r>
        <w:rPr>
          <w:i/>
        </w:rPr>
        <w:t>n</w:t>
      </w:r>
      <w:r>
        <w:rPr>
          <w:vertAlign w:val="subscript"/>
        </w:rPr>
        <w:t>1</w:t>
      </w:r>
      <w:proofErr w:type="gramStart"/>
      <w:r>
        <w:t>, . . . ,</w:t>
      </w:r>
      <w:proofErr w:type="gramEnd"/>
      <w:r>
        <w:t xml:space="preserve"> </w:t>
      </w:r>
      <w:proofErr w:type="spellStart"/>
      <w:r>
        <w:rPr>
          <w:i/>
        </w:rPr>
        <w:t>n</w:t>
      </w:r>
      <w:r>
        <w:rPr>
          <w:i/>
          <w:vertAlign w:val="subscript"/>
        </w:rPr>
        <w:t>k</w:t>
      </w:r>
      <w:proofErr w:type="spellEnd"/>
      <w:r>
        <w:rPr>
          <w:rFonts w:ascii="Cambria" w:eastAsia="Cambria" w:hAnsi="Cambria" w:cs="Cambria"/>
          <w:sz w:val="23"/>
        </w:rPr>
        <w:t xml:space="preserve">} </w:t>
      </w:r>
      <w:r>
        <w:t xml:space="preserve">and the set of concepts </w:t>
      </w:r>
      <w:r>
        <w:rPr>
          <w:rFonts w:ascii="Cambria" w:eastAsia="Cambria" w:hAnsi="Cambria" w:cs="Cambria"/>
          <w:sz w:val="23"/>
        </w:rPr>
        <w:t>{</w:t>
      </w:r>
      <w:r>
        <w:rPr>
          <w:i/>
        </w:rPr>
        <w:t>c</w:t>
      </w:r>
      <w:r>
        <w:rPr>
          <w:vertAlign w:val="subscript"/>
        </w:rPr>
        <w:t>1</w:t>
      </w:r>
      <w:r>
        <w:t xml:space="preserve">, . . . , </w:t>
      </w:r>
      <w:proofErr w:type="spellStart"/>
      <w:r>
        <w:rPr>
          <w:i/>
        </w:rPr>
        <w:t>c</w:t>
      </w:r>
      <w:r>
        <w:rPr>
          <w:i/>
          <w:vertAlign w:val="subscript"/>
        </w:rPr>
        <w:t>k</w:t>
      </w:r>
      <w:proofErr w:type="spellEnd"/>
      <w:r>
        <w:rPr>
          <w:rFonts w:ascii="Cambria" w:eastAsia="Cambria" w:hAnsi="Cambria" w:cs="Cambria"/>
          <w:sz w:val="23"/>
        </w:rPr>
        <w:t>}</w:t>
      </w:r>
      <w:r>
        <w:t>, it should be easy for anyone to associate the names with the right concepts without looking</w:t>
      </w:r>
      <w:r>
        <w:t xml:space="preserve"> them up in the documentation.</w:t>
      </w:r>
    </w:p>
    <w:p w:rsidR="00903422" w:rsidRDefault="006B10B0">
      <w:pPr>
        <w:ind w:left="-15" w:firstLine="339"/>
      </w:pPr>
      <w:r>
        <w:t xml:space="preserve">Suppose you have two event delivery mechanisms, one for immediate (synchronous) delivery and one for delayed (asynchronous) delivery. The names </w:t>
      </w:r>
      <w:proofErr w:type="spellStart"/>
      <w:proofErr w:type="gramStart"/>
      <w:r>
        <w:rPr>
          <w:sz w:val="20"/>
        </w:rPr>
        <w:t>sendEventNow</w:t>
      </w:r>
      <w:proofErr w:type="spellEnd"/>
      <w:r>
        <w:rPr>
          <w:sz w:val="20"/>
        </w:rPr>
        <w:t>(</w:t>
      </w:r>
      <w:proofErr w:type="gramEnd"/>
      <w:r>
        <w:rPr>
          <w:sz w:val="20"/>
        </w:rPr>
        <w:t xml:space="preserve">) </w:t>
      </w:r>
      <w:r>
        <w:t xml:space="preserve">and </w:t>
      </w:r>
      <w:proofErr w:type="spellStart"/>
      <w:r>
        <w:rPr>
          <w:sz w:val="20"/>
        </w:rPr>
        <w:t>sendEventLater</w:t>
      </w:r>
      <w:proofErr w:type="spellEnd"/>
      <w:r>
        <w:rPr>
          <w:sz w:val="20"/>
        </w:rPr>
        <w:t xml:space="preserve">() </w:t>
      </w:r>
      <w:r>
        <w:t xml:space="preserve">suggest themselves. If the intended audience </w:t>
      </w:r>
      <w:r>
        <w:t xml:space="preserve">is expected to know the “synchronous” terminology, you could also call them </w:t>
      </w:r>
      <w:proofErr w:type="spellStart"/>
      <w:proofErr w:type="gramStart"/>
      <w:r>
        <w:rPr>
          <w:sz w:val="20"/>
        </w:rPr>
        <w:t>sendEventSynchronously</w:t>
      </w:r>
      <w:proofErr w:type="spellEnd"/>
      <w:r>
        <w:rPr>
          <w:sz w:val="20"/>
        </w:rPr>
        <w:t>(</w:t>
      </w:r>
      <w:proofErr w:type="gramEnd"/>
      <w:r>
        <w:rPr>
          <w:sz w:val="20"/>
        </w:rPr>
        <w:t xml:space="preserve">) </w:t>
      </w:r>
      <w:r>
        <w:t xml:space="preserve">and </w:t>
      </w:r>
      <w:proofErr w:type="spellStart"/>
      <w:r>
        <w:rPr>
          <w:sz w:val="20"/>
        </w:rPr>
        <w:t>sendEventAsynchronously</w:t>
      </w:r>
      <w:proofErr w:type="spellEnd"/>
      <w:r>
        <w:rPr>
          <w:sz w:val="20"/>
        </w:rPr>
        <w:t>()</w:t>
      </w:r>
      <w:r>
        <w:t>.</w:t>
      </w:r>
    </w:p>
    <w:p w:rsidR="00903422" w:rsidRDefault="006B10B0">
      <w:pPr>
        <w:spacing w:after="264"/>
        <w:ind w:left="-15" w:firstLine="339"/>
      </w:pPr>
      <w:r>
        <w:t xml:space="preserve">Now, if you want to encourage your users to use synchronous delivery (e.g., because it is more lightweight), you could name </w:t>
      </w:r>
      <w:r>
        <w:t xml:space="preserve">the synchronous method </w:t>
      </w:r>
      <w:proofErr w:type="spellStart"/>
      <w:proofErr w:type="gramStart"/>
      <w:r>
        <w:rPr>
          <w:sz w:val="20"/>
        </w:rPr>
        <w:t>sendEvent</w:t>
      </w:r>
      <w:proofErr w:type="spellEnd"/>
      <w:r>
        <w:rPr>
          <w:sz w:val="20"/>
        </w:rPr>
        <w:t>(</w:t>
      </w:r>
      <w:proofErr w:type="gramEnd"/>
      <w:r>
        <w:rPr>
          <w:sz w:val="20"/>
        </w:rPr>
        <w:t xml:space="preserve">) </w:t>
      </w:r>
      <w:r>
        <w:t xml:space="preserve">and keep </w:t>
      </w:r>
      <w:proofErr w:type="spellStart"/>
      <w:r>
        <w:rPr>
          <w:sz w:val="20"/>
        </w:rPr>
        <w:t>sendEventLater</w:t>
      </w:r>
      <w:proofErr w:type="spellEnd"/>
      <w:r>
        <w:rPr>
          <w:sz w:val="20"/>
        </w:rPr>
        <w:t xml:space="preserve">() </w:t>
      </w:r>
      <w:r>
        <w:t xml:space="preserve">for the asynchronous case. If you would rather have them use asynchronous delivery (e.g., because it merges consecutive </w:t>
      </w:r>
      <w:r>
        <w:lastRenderedPageBreak/>
        <w:t xml:space="preserve">events of the same type), you could name the synchronous method </w:t>
      </w:r>
      <w:proofErr w:type="spellStart"/>
      <w:proofErr w:type="gramStart"/>
      <w:r>
        <w:rPr>
          <w:sz w:val="20"/>
        </w:rPr>
        <w:t>sendEventNo</w:t>
      </w:r>
      <w:r>
        <w:rPr>
          <w:sz w:val="20"/>
        </w:rPr>
        <w:t>w</w:t>
      </w:r>
      <w:proofErr w:type="spellEnd"/>
      <w:r>
        <w:rPr>
          <w:sz w:val="20"/>
        </w:rPr>
        <w:t>(</w:t>
      </w:r>
      <w:proofErr w:type="gramEnd"/>
      <w:r>
        <w:rPr>
          <w:sz w:val="20"/>
        </w:rPr>
        <w:t xml:space="preserve">) </w:t>
      </w:r>
      <w:r>
        <w:t xml:space="preserve">and the asynchronous method </w:t>
      </w:r>
      <w:proofErr w:type="spellStart"/>
      <w:r>
        <w:rPr>
          <w:sz w:val="20"/>
        </w:rPr>
        <w:t>sendEvent</w:t>
      </w:r>
      <w:proofErr w:type="spellEnd"/>
      <w:r>
        <w:rPr>
          <w:sz w:val="20"/>
        </w:rPr>
        <w:t xml:space="preserve">() </w:t>
      </w:r>
      <w:r>
        <w:t xml:space="preserve">or </w:t>
      </w:r>
      <w:proofErr w:type="spellStart"/>
      <w:r>
        <w:rPr>
          <w:sz w:val="20"/>
        </w:rPr>
        <w:t>postEvent</w:t>
      </w:r>
      <w:proofErr w:type="spellEnd"/>
      <w:r>
        <w:rPr>
          <w:sz w:val="20"/>
        </w:rPr>
        <w:t>()</w:t>
      </w:r>
      <w:r>
        <w:t>.</w:t>
      </w:r>
    </w:p>
    <w:p w:rsidR="00903422" w:rsidRDefault="006B10B0">
      <w:pPr>
        <w:spacing w:after="260" w:line="248" w:lineRule="auto"/>
        <w:ind w:left="554" w:right="42" w:hanging="447"/>
      </w:pPr>
      <w:proofErr w:type="spellStart"/>
      <w:r>
        <w:rPr>
          <w:b/>
          <w:sz w:val="20"/>
        </w:rPr>
        <w:t>Qt</w:t>
      </w:r>
      <w:proofErr w:type="spellEnd"/>
      <w:r>
        <w:rPr>
          <w:b/>
          <w:sz w:val="20"/>
        </w:rPr>
        <w:t xml:space="preserve">! </w:t>
      </w:r>
      <w:r>
        <w:rPr>
          <w:sz w:val="20"/>
        </w:rPr>
        <w:t xml:space="preserve">In </w:t>
      </w:r>
      <w:proofErr w:type="spellStart"/>
      <w:r>
        <w:rPr>
          <w:sz w:val="20"/>
        </w:rPr>
        <w:t>Qt</w:t>
      </w:r>
      <w:proofErr w:type="spellEnd"/>
      <w:r>
        <w:rPr>
          <w:sz w:val="20"/>
        </w:rPr>
        <w:t xml:space="preserve">, </w:t>
      </w:r>
      <w:proofErr w:type="spellStart"/>
      <w:proofErr w:type="gramStart"/>
      <w:r>
        <w:rPr>
          <w:sz w:val="18"/>
        </w:rPr>
        <w:t>sendEvent</w:t>
      </w:r>
      <w:proofErr w:type="spellEnd"/>
      <w:r>
        <w:rPr>
          <w:sz w:val="18"/>
        </w:rPr>
        <w:t>(</w:t>
      </w:r>
      <w:proofErr w:type="gramEnd"/>
      <w:r>
        <w:rPr>
          <w:sz w:val="18"/>
        </w:rPr>
        <w:t xml:space="preserve">) </w:t>
      </w:r>
      <w:r>
        <w:rPr>
          <w:sz w:val="20"/>
        </w:rPr>
        <w:t xml:space="preserve">is synchronous, and </w:t>
      </w:r>
      <w:proofErr w:type="spellStart"/>
      <w:r>
        <w:rPr>
          <w:sz w:val="18"/>
        </w:rPr>
        <w:t>postEvent</w:t>
      </w:r>
      <w:proofErr w:type="spellEnd"/>
      <w:r>
        <w:rPr>
          <w:sz w:val="18"/>
        </w:rPr>
        <w:t xml:space="preserve">() </w:t>
      </w:r>
      <w:r>
        <w:rPr>
          <w:sz w:val="20"/>
        </w:rPr>
        <w:t>is asynchronous. One way to keep them separated is to observe that sending an email is usually much faster than posting a letter using regula</w:t>
      </w:r>
      <w:r>
        <w:rPr>
          <w:sz w:val="20"/>
        </w:rPr>
        <w:t>r mail. Still, the names could have been clearer.</w:t>
      </w:r>
    </w:p>
    <w:p w:rsidR="00903422" w:rsidRDefault="006B10B0">
      <w:pPr>
        <w:spacing w:after="167"/>
        <w:ind w:left="-15" w:firstLine="339"/>
      </w:pPr>
      <w:r>
        <w:t xml:space="preserve">A similar principle applies when naming the parameter of a copy constructor or of an assignment operator in C++. Because it offers good contrast with the implicit </w:t>
      </w:r>
      <w:r>
        <w:rPr>
          <w:sz w:val="20"/>
        </w:rPr>
        <w:t xml:space="preserve">this </w:t>
      </w:r>
      <w:r>
        <w:t xml:space="preserve">parameter, </w:t>
      </w:r>
      <w:r>
        <w:rPr>
          <w:sz w:val="20"/>
        </w:rPr>
        <w:t xml:space="preserve">other </w:t>
      </w:r>
      <w:r>
        <w:t>is a good name. A poo</w:t>
      </w:r>
      <w:r>
        <w:t>rer choice would be to call it after the class:</w:t>
      </w:r>
    </w:p>
    <w:p w:rsidR="00903422" w:rsidRDefault="006B10B0">
      <w:pPr>
        <w:spacing w:after="4" w:line="270" w:lineRule="auto"/>
        <w:ind w:left="723"/>
        <w:jc w:val="left"/>
      </w:pPr>
      <w:r>
        <w:rPr>
          <w:sz w:val="20"/>
        </w:rPr>
        <w:t>// SUBOPTIMAL</w:t>
      </w:r>
    </w:p>
    <w:p w:rsidR="00903422" w:rsidRDefault="006B10B0">
      <w:pPr>
        <w:spacing w:after="4" w:line="270" w:lineRule="auto"/>
        <w:ind w:left="723"/>
        <w:jc w:val="left"/>
      </w:pPr>
      <w:r>
        <w:rPr>
          <w:sz w:val="20"/>
        </w:rPr>
        <w:t>Car &amp;Car:</w:t>
      </w:r>
      <w:proofErr w:type="gramStart"/>
      <w:r>
        <w:rPr>
          <w:sz w:val="20"/>
        </w:rPr>
        <w:t>:operator</w:t>
      </w:r>
      <w:proofErr w:type="gramEnd"/>
      <w:r>
        <w:rPr>
          <w:sz w:val="20"/>
        </w:rPr>
        <w:t>=(</w:t>
      </w:r>
      <w:proofErr w:type="spellStart"/>
      <w:r>
        <w:rPr>
          <w:sz w:val="20"/>
        </w:rPr>
        <w:t>const</w:t>
      </w:r>
      <w:proofErr w:type="spellEnd"/>
      <w:r>
        <w:rPr>
          <w:sz w:val="20"/>
        </w:rPr>
        <w:t xml:space="preserve"> Car &amp;car)</w:t>
      </w:r>
    </w:p>
    <w:p w:rsidR="00903422" w:rsidRDefault="006B10B0">
      <w:pPr>
        <w:spacing w:after="30" w:line="270" w:lineRule="auto"/>
        <w:ind w:left="1186" w:right="2955" w:hanging="473"/>
        <w:jc w:val="left"/>
      </w:pPr>
      <w:proofErr w:type="gramStart"/>
      <w:r>
        <w:rPr>
          <w:sz w:val="20"/>
        </w:rPr>
        <w:t xml:space="preserve">{ </w:t>
      </w:r>
      <w:proofErr w:type="spellStart"/>
      <w:r>
        <w:rPr>
          <w:sz w:val="20"/>
        </w:rPr>
        <w:t>m</w:t>
      </w:r>
      <w:proofErr w:type="gramEnd"/>
      <w:r>
        <w:rPr>
          <w:sz w:val="20"/>
        </w:rPr>
        <w:t>_model</w:t>
      </w:r>
      <w:proofErr w:type="spellEnd"/>
      <w:r>
        <w:rPr>
          <w:sz w:val="20"/>
        </w:rPr>
        <w:t xml:space="preserve"> = </w:t>
      </w:r>
      <w:proofErr w:type="spellStart"/>
      <w:r>
        <w:rPr>
          <w:sz w:val="20"/>
        </w:rPr>
        <w:t>car.m_model</w:t>
      </w:r>
      <w:proofErr w:type="spellEnd"/>
      <w:r>
        <w:rPr>
          <w:sz w:val="20"/>
        </w:rPr>
        <w:t xml:space="preserve">; </w:t>
      </w:r>
      <w:proofErr w:type="spellStart"/>
      <w:r>
        <w:rPr>
          <w:sz w:val="20"/>
        </w:rPr>
        <w:t>m_year</w:t>
      </w:r>
      <w:proofErr w:type="spellEnd"/>
      <w:r>
        <w:rPr>
          <w:sz w:val="20"/>
        </w:rPr>
        <w:t xml:space="preserve"> = </w:t>
      </w:r>
      <w:proofErr w:type="spellStart"/>
      <w:r>
        <w:rPr>
          <w:sz w:val="20"/>
        </w:rPr>
        <w:t>car.m_year</w:t>
      </w:r>
      <w:proofErr w:type="spellEnd"/>
      <w:r>
        <w:rPr>
          <w:sz w:val="20"/>
        </w:rPr>
        <w:t xml:space="preserve">; </w:t>
      </w:r>
      <w:proofErr w:type="spellStart"/>
      <w:r>
        <w:rPr>
          <w:sz w:val="20"/>
        </w:rPr>
        <w:t>m_mileage</w:t>
      </w:r>
      <w:proofErr w:type="spellEnd"/>
      <w:r>
        <w:rPr>
          <w:sz w:val="20"/>
        </w:rPr>
        <w:t xml:space="preserve"> = </w:t>
      </w:r>
      <w:proofErr w:type="spellStart"/>
      <w:r>
        <w:rPr>
          <w:sz w:val="20"/>
        </w:rPr>
        <w:t>car.m_mileage</w:t>
      </w:r>
      <w:proofErr w:type="spellEnd"/>
      <w:r>
        <w:rPr>
          <w:sz w:val="20"/>
        </w:rPr>
        <w:t>; ...</w:t>
      </w:r>
    </w:p>
    <w:p w:rsidR="00903422" w:rsidRDefault="006B10B0">
      <w:pPr>
        <w:spacing w:after="30" w:line="270" w:lineRule="auto"/>
        <w:ind w:left="1211"/>
        <w:jc w:val="left"/>
      </w:pPr>
      <w:proofErr w:type="gramStart"/>
      <w:r>
        <w:rPr>
          <w:sz w:val="20"/>
        </w:rPr>
        <w:t>return</w:t>
      </w:r>
      <w:proofErr w:type="gramEnd"/>
      <w:r>
        <w:rPr>
          <w:sz w:val="20"/>
        </w:rPr>
        <w:t xml:space="preserve"> *this;</w:t>
      </w:r>
    </w:p>
    <w:p w:rsidR="00903422" w:rsidRDefault="006B10B0">
      <w:pPr>
        <w:spacing w:after="210" w:line="270" w:lineRule="auto"/>
        <w:ind w:left="723"/>
        <w:jc w:val="left"/>
      </w:pPr>
      <w:r>
        <w:rPr>
          <w:sz w:val="20"/>
        </w:rPr>
        <w:t>}</w:t>
      </w:r>
    </w:p>
    <w:p w:rsidR="00903422" w:rsidRDefault="006B10B0">
      <w:pPr>
        <w:spacing w:after="462"/>
        <w:ind w:left="-5"/>
      </w:pPr>
      <w:r>
        <w:t xml:space="preserve">What is wrong with this? This method deals with two </w:t>
      </w:r>
      <w:r>
        <w:rPr>
          <w:sz w:val="20"/>
        </w:rPr>
        <w:t>Car</w:t>
      </w:r>
      <w:r>
        <w:t xml:space="preserve">s: </w:t>
      </w:r>
      <w:r>
        <w:rPr>
          <w:sz w:val="20"/>
        </w:rPr>
        <w:t xml:space="preserve">*this </w:t>
      </w:r>
      <w:r>
        <w:t xml:space="preserve">and </w:t>
      </w:r>
      <w:r>
        <w:rPr>
          <w:sz w:val="20"/>
        </w:rPr>
        <w:t>car</w:t>
      </w:r>
      <w:r>
        <w:t xml:space="preserve">. The name </w:t>
      </w:r>
      <w:r>
        <w:rPr>
          <w:sz w:val="20"/>
        </w:rPr>
        <w:t xml:space="preserve">car </w:t>
      </w:r>
      <w:r>
        <w:t xml:space="preserve">is appropriate in contexts where there is only one </w:t>
      </w:r>
      <w:r>
        <w:rPr>
          <w:sz w:val="20"/>
        </w:rPr>
        <w:t>Car</w:t>
      </w:r>
      <w:r>
        <w:t>, but it is not helping much when there are two or more.</w:t>
      </w:r>
    </w:p>
    <w:p w:rsidR="00903422" w:rsidRDefault="006B10B0">
      <w:pPr>
        <w:pStyle w:val="Heading2"/>
        <w:tabs>
          <w:tab w:val="center" w:pos="2443"/>
        </w:tabs>
        <w:ind w:left="-15" w:firstLine="0"/>
      </w:pPr>
      <w:bookmarkStart w:id="21" w:name="_Toc380660574"/>
      <w:r>
        <w:t>4.3</w:t>
      </w:r>
      <w:r>
        <w:tab/>
        <w:t>Beware of false consistency</w:t>
      </w:r>
      <w:bookmarkEnd w:id="21"/>
    </w:p>
    <w:p w:rsidR="00903422" w:rsidRDefault="006B10B0">
      <w:pPr>
        <w:spacing w:after="221"/>
        <w:ind w:left="-5"/>
      </w:pPr>
      <w:r>
        <w:t>APIs, like good writing, should display symmetry. In his American English style book</w:t>
      </w:r>
      <w:r>
        <w:rPr>
          <w:vertAlign w:val="superscript"/>
        </w:rPr>
        <w:footnoteReference w:id="10"/>
      </w:r>
      <w:r>
        <w:t>, Will</w:t>
      </w:r>
      <w:r>
        <w:t xml:space="preserve">iam </w:t>
      </w:r>
      <w:proofErr w:type="spellStart"/>
      <w:r>
        <w:t>Strunk</w:t>
      </w:r>
      <w:proofErr w:type="spellEnd"/>
      <w:r>
        <w:t xml:space="preserve"> Jr. enjoins us to “express co-ordinate ideas in similar form”, adding:</w:t>
      </w:r>
    </w:p>
    <w:p w:rsidR="00903422" w:rsidRDefault="006B10B0">
      <w:pPr>
        <w:spacing w:after="229"/>
        <w:ind w:left="555" w:right="602"/>
      </w:pPr>
      <w:r>
        <w:t xml:space="preserve">This </w:t>
      </w:r>
      <w:proofErr w:type="gramStart"/>
      <w:r>
        <w:t>principle, that</w:t>
      </w:r>
      <w:proofErr w:type="gramEnd"/>
      <w:r>
        <w:t xml:space="preserve"> of parallel construction, requires that expressions of similar content and function should be outwardly similar. The likeness of form enables the reader </w:t>
      </w:r>
      <w:r>
        <w:t>to recognize more readily the likeness of content and function. Familiar instances from the Bible are the Ten Commandments, the Beatitudes, and the petitions of the Lord’s Prayer.</w:t>
      </w:r>
    </w:p>
    <w:p w:rsidR="00903422" w:rsidRDefault="006B10B0">
      <w:pPr>
        <w:spacing w:after="248"/>
        <w:ind w:left="-15" w:firstLine="339"/>
      </w:pPr>
      <w:r>
        <w:t>The flip side of this rule is that asymmetry of function should be reflected</w:t>
      </w:r>
      <w:r>
        <w:t xml:space="preserve"> by asymmetry of form. Consequently, if you make a habit of prefixing setter methods with “set” (e.g., </w:t>
      </w:r>
      <w:proofErr w:type="spellStart"/>
      <w:proofErr w:type="gramStart"/>
      <w:r>
        <w:rPr>
          <w:sz w:val="20"/>
        </w:rPr>
        <w:t>setText</w:t>
      </w:r>
      <w:proofErr w:type="spellEnd"/>
      <w:r>
        <w:rPr>
          <w:sz w:val="20"/>
        </w:rPr>
        <w:t>(</w:t>
      </w:r>
      <w:proofErr w:type="gramEnd"/>
      <w:r>
        <w:rPr>
          <w:sz w:val="20"/>
        </w:rPr>
        <w:t>)</w:t>
      </w:r>
      <w:r>
        <w:t>), then avoid that prefix for methods that aren’t setters.</w:t>
      </w:r>
    </w:p>
    <w:p w:rsidR="00903422" w:rsidRDefault="006B10B0">
      <w:pPr>
        <w:spacing w:after="260" w:line="248" w:lineRule="auto"/>
        <w:ind w:left="554" w:right="42" w:hanging="447"/>
      </w:pPr>
      <w:proofErr w:type="spellStart"/>
      <w:r>
        <w:rPr>
          <w:b/>
          <w:sz w:val="20"/>
        </w:rPr>
        <w:lastRenderedPageBreak/>
        <w:t>Qt</w:t>
      </w:r>
      <w:proofErr w:type="spellEnd"/>
      <w:r>
        <w:rPr>
          <w:b/>
          <w:sz w:val="20"/>
        </w:rPr>
        <w:t xml:space="preserve">! </w:t>
      </w:r>
      <w:r>
        <w:rPr>
          <w:sz w:val="20"/>
        </w:rPr>
        <w:t xml:space="preserve">This guideline has been violated every so often in </w:t>
      </w:r>
      <w:proofErr w:type="spellStart"/>
      <w:r>
        <w:rPr>
          <w:sz w:val="20"/>
        </w:rPr>
        <w:t>Qt’s</w:t>
      </w:r>
      <w:proofErr w:type="spellEnd"/>
      <w:r>
        <w:rPr>
          <w:sz w:val="20"/>
        </w:rPr>
        <w:t xml:space="preserve"> history. The </w:t>
      </w:r>
      <w:proofErr w:type="spellStart"/>
      <w:r>
        <w:rPr>
          <w:sz w:val="20"/>
        </w:rPr>
        <w:t>Qt</w:t>
      </w:r>
      <w:proofErr w:type="spellEnd"/>
      <w:r>
        <w:rPr>
          <w:sz w:val="20"/>
        </w:rPr>
        <w:t xml:space="preserve"> 3 method </w:t>
      </w:r>
      <w:proofErr w:type="spellStart"/>
      <w:r>
        <w:rPr>
          <w:sz w:val="18"/>
        </w:rPr>
        <w:t>QStatusBar</w:t>
      </w:r>
      <w:proofErr w:type="spellEnd"/>
      <w:r>
        <w:rPr>
          <w:sz w:val="18"/>
        </w:rPr>
        <w:t>::</w:t>
      </w:r>
      <w:proofErr w:type="gramStart"/>
      <w:r>
        <w:rPr>
          <w:sz w:val="18"/>
        </w:rPr>
        <w:t>message(</w:t>
      </w:r>
      <w:proofErr w:type="gramEnd"/>
      <w:r>
        <w:rPr>
          <w:i/>
          <w:sz w:val="18"/>
        </w:rPr>
        <w:t>text</w:t>
      </w:r>
      <w:r>
        <w:rPr>
          <w:sz w:val="18"/>
        </w:rPr>
        <w:t xml:space="preserve">, </w:t>
      </w:r>
      <w:proofErr w:type="spellStart"/>
      <w:r>
        <w:rPr>
          <w:i/>
          <w:sz w:val="18"/>
        </w:rPr>
        <w:t>msecs</w:t>
      </w:r>
      <w:proofErr w:type="spellEnd"/>
      <w:r>
        <w:rPr>
          <w:sz w:val="18"/>
        </w:rPr>
        <w:t xml:space="preserve">) </w:t>
      </w:r>
      <w:r>
        <w:rPr>
          <w:sz w:val="20"/>
        </w:rPr>
        <w:t>displayed a message in the status bar for a specified amount of milliseconds. The name looks like that of a getter, even though the method is non-</w:t>
      </w:r>
      <w:proofErr w:type="spellStart"/>
      <w:r>
        <w:rPr>
          <w:sz w:val="18"/>
        </w:rPr>
        <w:t>const</w:t>
      </w:r>
      <w:proofErr w:type="spellEnd"/>
      <w:r>
        <w:rPr>
          <w:sz w:val="18"/>
        </w:rPr>
        <w:t xml:space="preserve"> </w:t>
      </w:r>
      <w:r>
        <w:rPr>
          <w:sz w:val="20"/>
        </w:rPr>
        <w:t xml:space="preserve">and returns </w:t>
      </w:r>
      <w:r>
        <w:rPr>
          <w:sz w:val="18"/>
        </w:rPr>
        <w:t>void</w:t>
      </w:r>
      <w:r>
        <w:rPr>
          <w:sz w:val="20"/>
        </w:rPr>
        <w:t xml:space="preserve">. For </w:t>
      </w:r>
      <w:proofErr w:type="spellStart"/>
      <w:r>
        <w:rPr>
          <w:sz w:val="20"/>
        </w:rPr>
        <w:t>Qt</w:t>
      </w:r>
      <w:proofErr w:type="spellEnd"/>
      <w:r>
        <w:rPr>
          <w:sz w:val="20"/>
        </w:rPr>
        <w:t xml:space="preserve"> 4, we considered renaming it </w:t>
      </w:r>
      <w:proofErr w:type="spellStart"/>
      <w:proofErr w:type="gramStart"/>
      <w:r>
        <w:rPr>
          <w:sz w:val="18"/>
        </w:rPr>
        <w:t>setMessage</w:t>
      </w:r>
      <w:proofErr w:type="spellEnd"/>
      <w:r>
        <w:rPr>
          <w:sz w:val="18"/>
        </w:rPr>
        <w:t>(</w:t>
      </w:r>
      <w:proofErr w:type="gramEnd"/>
      <w:r>
        <w:rPr>
          <w:sz w:val="18"/>
        </w:rPr>
        <w:t xml:space="preserve">) </w:t>
      </w:r>
      <w:r>
        <w:rPr>
          <w:sz w:val="20"/>
        </w:rPr>
        <w:t xml:space="preserve">for </w:t>
      </w:r>
      <w:r>
        <w:rPr>
          <w:sz w:val="20"/>
        </w:rPr>
        <w:t xml:space="preserve">“consistency”. However, with its two parameters, the method doesn’t feel quite like a setter. In the end, we settled for the name </w:t>
      </w:r>
      <w:proofErr w:type="spellStart"/>
      <w:proofErr w:type="gramStart"/>
      <w:r>
        <w:rPr>
          <w:sz w:val="18"/>
        </w:rPr>
        <w:t>showMessage</w:t>
      </w:r>
      <w:proofErr w:type="spellEnd"/>
      <w:r>
        <w:rPr>
          <w:sz w:val="18"/>
        </w:rPr>
        <w:t>(</w:t>
      </w:r>
      <w:proofErr w:type="gramEnd"/>
      <w:r>
        <w:rPr>
          <w:sz w:val="18"/>
        </w:rPr>
        <w:t>)</w:t>
      </w:r>
      <w:r>
        <w:rPr>
          <w:sz w:val="20"/>
        </w:rPr>
        <w:t>, which doesn’t suggest false analogies.</w:t>
      </w:r>
    </w:p>
    <w:p w:rsidR="00903422" w:rsidRDefault="006B10B0">
      <w:pPr>
        <w:spacing w:after="171"/>
        <w:ind w:left="-15" w:firstLine="339"/>
      </w:pPr>
      <w:r>
        <w:t>The event delivery example from the previous guideline can also serve as</w:t>
      </w:r>
      <w:r>
        <w:t xml:space="preserve"> illustration here. In C++, since a synchronous mechanism delivers the event immediately, the event can usually be created on the stack and passed as a </w:t>
      </w:r>
      <w:proofErr w:type="spellStart"/>
      <w:r>
        <w:rPr>
          <w:sz w:val="20"/>
        </w:rPr>
        <w:t>const</w:t>
      </w:r>
      <w:proofErr w:type="spellEnd"/>
      <w:r>
        <w:rPr>
          <w:sz w:val="20"/>
        </w:rPr>
        <w:t xml:space="preserve"> </w:t>
      </w:r>
      <w:r>
        <w:t>reference, as follows:</w:t>
      </w:r>
    </w:p>
    <w:p w:rsidR="00903422" w:rsidRDefault="006B10B0">
      <w:pPr>
        <w:spacing w:after="181" w:line="270" w:lineRule="auto"/>
        <w:ind w:left="723"/>
        <w:jc w:val="left"/>
      </w:pPr>
      <w:proofErr w:type="spellStart"/>
      <w:r>
        <w:rPr>
          <w:sz w:val="20"/>
        </w:rPr>
        <w:t>KeyEvent</w:t>
      </w:r>
      <w:proofErr w:type="spellEnd"/>
      <w:r>
        <w:rPr>
          <w:sz w:val="20"/>
        </w:rPr>
        <w:t xml:space="preserve"> </w:t>
      </w:r>
      <w:proofErr w:type="gramStart"/>
      <w:r>
        <w:rPr>
          <w:sz w:val="20"/>
        </w:rPr>
        <w:t>event(</w:t>
      </w:r>
      <w:proofErr w:type="spellStart"/>
      <w:proofErr w:type="gramEnd"/>
      <w:r>
        <w:rPr>
          <w:sz w:val="20"/>
        </w:rPr>
        <w:t>KeyPress</w:t>
      </w:r>
      <w:proofErr w:type="spellEnd"/>
      <w:r>
        <w:rPr>
          <w:sz w:val="20"/>
        </w:rPr>
        <w:t xml:space="preserve">, key, state); </w:t>
      </w:r>
      <w:proofErr w:type="spellStart"/>
      <w:r>
        <w:rPr>
          <w:sz w:val="20"/>
        </w:rPr>
        <w:t>sendEventNow</w:t>
      </w:r>
      <w:proofErr w:type="spellEnd"/>
      <w:r>
        <w:rPr>
          <w:sz w:val="20"/>
        </w:rPr>
        <w:t>(event);</w:t>
      </w:r>
    </w:p>
    <w:p w:rsidR="00903422" w:rsidRDefault="006B10B0">
      <w:pPr>
        <w:spacing w:after="190"/>
        <w:ind w:left="-5"/>
      </w:pPr>
      <w:r>
        <w:t>In contrast, the</w:t>
      </w:r>
      <w:r>
        <w:t xml:space="preserve"> asynchronous mechanism requires creating the object using </w:t>
      </w:r>
      <w:r>
        <w:rPr>
          <w:sz w:val="20"/>
        </w:rPr>
        <w:t>new</w:t>
      </w:r>
      <w:r>
        <w:t>, and the object is deleted after it has been delivered:</w:t>
      </w:r>
    </w:p>
    <w:p w:rsidR="00903422" w:rsidRDefault="006B10B0">
      <w:pPr>
        <w:spacing w:after="176" w:line="270" w:lineRule="auto"/>
        <w:ind w:left="723"/>
        <w:jc w:val="left"/>
      </w:pPr>
      <w:proofErr w:type="spellStart"/>
      <w:r>
        <w:rPr>
          <w:sz w:val="20"/>
        </w:rPr>
        <w:t>KeyEvent</w:t>
      </w:r>
      <w:proofErr w:type="spellEnd"/>
      <w:r>
        <w:rPr>
          <w:sz w:val="20"/>
        </w:rPr>
        <w:t xml:space="preserve"> *event = new </w:t>
      </w:r>
      <w:proofErr w:type="spellStart"/>
      <w:proofErr w:type="gramStart"/>
      <w:r>
        <w:rPr>
          <w:sz w:val="20"/>
        </w:rPr>
        <w:t>KeyEvent</w:t>
      </w:r>
      <w:proofErr w:type="spellEnd"/>
      <w:r>
        <w:rPr>
          <w:sz w:val="20"/>
        </w:rPr>
        <w:t>(</w:t>
      </w:r>
      <w:proofErr w:type="spellStart"/>
      <w:proofErr w:type="gramEnd"/>
      <w:r>
        <w:rPr>
          <w:sz w:val="20"/>
        </w:rPr>
        <w:t>KeyPress</w:t>
      </w:r>
      <w:proofErr w:type="spellEnd"/>
      <w:r>
        <w:rPr>
          <w:sz w:val="20"/>
        </w:rPr>
        <w:t xml:space="preserve">, key, state); </w:t>
      </w:r>
      <w:proofErr w:type="spellStart"/>
      <w:r>
        <w:rPr>
          <w:sz w:val="20"/>
        </w:rPr>
        <w:t>sendEventLater</w:t>
      </w:r>
      <w:proofErr w:type="spellEnd"/>
      <w:r>
        <w:rPr>
          <w:sz w:val="20"/>
        </w:rPr>
        <w:t>(event);</w:t>
      </w:r>
    </w:p>
    <w:p w:rsidR="00903422" w:rsidRDefault="006B10B0">
      <w:pPr>
        <w:spacing w:after="166"/>
        <w:ind w:left="-5"/>
      </w:pPr>
      <w:r>
        <w:t>Thanks to static typing, the compiler will catch the following bad idioms:</w:t>
      </w:r>
    </w:p>
    <w:p w:rsidR="00903422" w:rsidRDefault="006B10B0">
      <w:pPr>
        <w:spacing w:after="4" w:line="270" w:lineRule="auto"/>
        <w:ind w:left="723"/>
        <w:jc w:val="left"/>
      </w:pPr>
      <w:r>
        <w:rPr>
          <w:sz w:val="20"/>
        </w:rPr>
        <w:t>// WON’T COMPILE</w:t>
      </w:r>
    </w:p>
    <w:p w:rsidR="00903422" w:rsidRDefault="006B10B0">
      <w:pPr>
        <w:spacing w:after="235" w:line="270" w:lineRule="auto"/>
        <w:ind w:left="723"/>
        <w:jc w:val="left"/>
      </w:pPr>
      <w:proofErr w:type="spellStart"/>
      <w:r>
        <w:rPr>
          <w:sz w:val="20"/>
        </w:rPr>
        <w:t>KeyEvent</w:t>
      </w:r>
      <w:proofErr w:type="spellEnd"/>
      <w:r>
        <w:rPr>
          <w:sz w:val="20"/>
        </w:rPr>
        <w:t xml:space="preserve"> *event = new </w:t>
      </w:r>
      <w:proofErr w:type="spellStart"/>
      <w:proofErr w:type="gramStart"/>
      <w:r>
        <w:rPr>
          <w:sz w:val="20"/>
        </w:rPr>
        <w:t>KeyEvent</w:t>
      </w:r>
      <w:proofErr w:type="spellEnd"/>
      <w:r>
        <w:rPr>
          <w:sz w:val="20"/>
        </w:rPr>
        <w:t>(</w:t>
      </w:r>
      <w:proofErr w:type="spellStart"/>
      <w:proofErr w:type="gramEnd"/>
      <w:r>
        <w:rPr>
          <w:sz w:val="20"/>
        </w:rPr>
        <w:t>KeyPress</w:t>
      </w:r>
      <w:proofErr w:type="spellEnd"/>
      <w:r>
        <w:rPr>
          <w:sz w:val="20"/>
        </w:rPr>
        <w:t xml:space="preserve">, key, state); </w:t>
      </w:r>
      <w:proofErr w:type="spellStart"/>
      <w:r>
        <w:rPr>
          <w:sz w:val="20"/>
        </w:rPr>
        <w:t>sendEventNow</w:t>
      </w:r>
      <w:proofErr w:type="spellEnd"/>
      <w:r>
        <w:rPr>
          <w:sz w:val="20"/>
        </w:rPr>
        <w:t>(event);</w:t>
      </w:r>
    </w:p>
    <w:p w:rsidR="00903422" w:rsidRDefault="006B10B0">
      <w:pPr>
        <w:spacing w:after="4" w:line="270" w:lineRule="auto"/>
        <w:ind w:left="723"/>
        <w:jc w:val="left"/>
      </w:pPr>
      <w:r>
        <w:rPr>
          <w:sz w:val="20"/>
        </w:rPr>
        <w:t>// WON’T COMPILE</w:t>
      </w:r>
    </w:p>
    <w:p w:rsidR="00903422" w:rsidRDefault="006B10B0">
      <w:pPr>
        <w:spacing w:after="4" w:line="270" w:lineRule="auto"/>
        <w:ind w:left="723"/>
        <w:jc w:val="left"/>
      </w:pPr>
      <w:proofErr w:type="spellStart"/>
      <w:r>
        <w:rPr>
          <w:sz w:val="20"/>
        </w:rPr>
        <w:t>KeyEvent</w:t>
      </w:r>
      <w:proofErr w:type="spellEnd"/>
      <w:r>
        <w:rPr>
          <w:sz w:val="20"/>
        </w:rPr>
        <w:t xml:space="preserve"> </w:t>
      </w:r>
      <w:proofErr w:type="gramStart"/>
      <w:r>
        <w:rPr>
          <w:sz w:val="20"/>
        </w:rPr>
        <w:t>event(</w:t>
      </w:r>
      <w:proofErr w:type="spellStart"/>
      <w:proofErr w:type="gramEnd"/>
      <w:r>
        <w:rPr>
          <w:sz w:val="20"/>
        </w:rPr>
        <w:t>KeyPress</w:t>
      </w:r>
      <w:proofErr w:type="spellEnd"/>
      <w:r>
        <w:rPr>
          <w:sz w:val="20"/>
        </w:rPr>
        <w:t xml:space="preserve">, key, state); </w:t>
      </w:r>
      <w:proofErr w:type="spellStart"/>
      <w:r>
        <w:rPr>
          <w:sz w:val="20"/>
        </w:rPr>
        <w:t>sendEventLater</w:t>
      </w:r>
      <w:proofErr w:type="spellEnd"/>
      <w:r>
        <w:rPr>
          <w:sz w:val="20"/>
        </w:rPr>
        <w:t>(event);</w:t>
      </w:r>
    </w:p>
    <w:p w:rsidR="00903422" w:rsidRDefault="006B10B0">
      <w:pPr>
        <w:spacing w:after="251"/>
        <w:ind w:left="-5"/>
      </w:pPr>
      <w:r>
        <w:t>False consi</w:t>
      </w:r>
      <w:r>
        <w:t xml:space="preserve">stency would suggest making the two methods’ signatures identical, despite the asymmetry of function (namely, </w:t>
      </w:r>
      <w:proofErr w:type="spellStart"/>
      <w:proofErr w:type="gramStart"/>
      <w:r>
        <w:rPr>
          <w:sz w:val="20"/>
        </w:rPr>
        <w:t>sendEventLater</w:t>
      </w:r>
      <w:proofErr w:type="spellEnd"/>
      <w:r>
        <w:rPr>
          <w:sz w:val="20"/>
        </w:rPr>
        <w:t>(</w:t>
      </w:r>
      <w:proofErr w:type="gramEnd"/>
      <w:r>
        <w:rPr>
          <w:sz w:val="20"/>
        </w:rPr>
        <w:t xml:space="preserve">) </w:t>
      </w:r>
      <w:r>
        <w:t xml:space="preserve">takes ownership of the event, whereas </w:t>
      </w:r>
      <w:proofErr w:type="spellStart"/>
      <w:r>
        <w:rPr>
          <w:sz w:val="20"/>
        </w:rPr>
        <w:t>sendEventNow</w:t>
      </w:r>
      <w:proofErr w:type="spellEnd"/>
      <w:r>
        <w:rPr>
          <w:sz w:val="20"/>
        </w:rPr>
        <w:t xml:space="preserve">() </w:t>
      </w:r>
      <w:r>
        <w:t>doesn’t).</w:t>
      </w:r>
    </w:p>
    <w:p w:rsidR="00903422" w:rsidRDefault="006B10B0">
      <w:pPr>
        <w:spacing w:after="260" w:line="248" w:lineRule="auto"/>
        <w:ind w:left="554" w:right="42" w:hanging="447"/>
      </w:pPr>
      <w:proofErr w:type="spellStart"/>
      <w:r>
        <w:rPr>
          <w:b/>
          <w:sz w:val="20"/>
        </w:rPr>
        <w:t>Qt</w:t>
      </w:r>
      <w:proofErr w:type="spellEnd"/>
      <w:r>
        <w:rPr>
          <w:b/>
          <w:sz w:val="20"/>
        </w:rPr>
        <w:t xml:space="preserve">! </w:t>
      </w:r>
      <w:r>
        <w:rPr>
          <w:sz w:val="20"/>
        </w:rPr>
        <w:t xml:space="preserve">In </w:t>
      </w:r>
      <w:proofErr w:type="spellStart"/>
      <w:r>
        <w:rPr>
          <w:sz w:val="20"/>
        </w:rPr>
        <w:t>Qt</w:t>
      </w:r>
      <w:proofErr w:type="spellEnd"/>
      <w:r>
        <w:rPr>
          <w:sz w:val="20"/>
        </w:rPr>
        <w:t xml:space="preserve">, we walked straight into the trap: </w:t>
      </w:r>
      <w:proofErr w:type="spellStart"/>
      <w:proofErr w:type="gramStart"/>
      <w:r>
        <w:rPr>
          <w:sz w:val="18"/>
        </w:rPr>
        <w:t>sendEvent</w:t>
      </w:r>
      <w:proofErr w:type="spellEnd"/>
      <w:r>
        <w:rPr>
          <w:sz w:val="18"/>
        </w:rPr>
        <w:t>(</w:t>
      </w:r>
      <w:proofErr w:type="gramEnd"/>
      <w:r>
        <w:rPr>
          <w:sz w:val="18"/>
        </w:rPr>
        <w:t xml:space="preserve">) </w:t>
      </w:r>
      <w:r>
        <w:rPr>
          <w:sz w:val="20"/>
        </w:rPr>
        <w:t xml:space="preserve">and </w:t>
      </w:r>
      <w:proofErr w:type="spellStart"/>
      <w:r>
        <w:rPr>
          <w:sz w:val="18"/>
        </w:rPr>
        <w:t>postEvent</w:t>
      </w:r>
      <w:proofErr w:type="spellEnd"/>
      <w:r>
        <w:rPr>
          <w:sz w:val="18"/>
        </w:rPr>
        <w:t xml:space="preserve">() </w:t>
      </w:r>
      <w:r>
        <w:rPr>
          <w:sz w:val="20"/>
        </w:rPr>
        <w:t xml:space="preserve">both take a pointer, which makes it very easy to leak memory or </w:t>
      </w:r>
      <w:proofErr w:type="spellStart"/>
      <w:r>
        <w:rPr>
          <w:sz w:val="20"/>
        </w:rPr>
        <w:t>doubledelete</w:t>
      </w:r>
      <w:proofErr w:type="spellEnd"/>
      <w:r>
        <w:rPr>
          <w:sz w:val="20"/>
        </w:rPr>
        <w:t xml:space="preserve"> the event.</w:t>
      </w:r>
    </w:p>
    <w:p w:rsidR="00903422" w:rsidRDefault="006B10B0">
      <w:pPr>
        <w:spacing w:after="453"/>
        <w:ind w:left="-15" w:firstLine="339"/>
      </w:pPr>
      <w:r>
        <w:t xml:space="preserve">From an API perspective, a better solution would have been to restore the symmetry by having </w:t>
      </w:r>
      <w:proofErr w:type="spellStart"/>
      <w:proofErr w:type="gramStart"/>
      <w:r>
        <w:rPr>
          <w:sz w:val="20"/>
        </w:rPr>
        <w:t>sendEventNow</w:t>
      </w:r>
      <w:proofErr w:type="spellEnd"/>
      <w:r>
        <w:rPr>
          <w:sz w:val="20"/>
        </w:rPr>
        <w:t>(</w:t>
      </w:r>
      <w:proofErr w:type="gramEnd"/>
      <w:r>
        <w:rPr>
          <w:sz w:val="20"/>
        </w:rPr>
        <w:t xml:space="preserve">) </w:t>
      </w:r>
      <w:r>
        <w:t xml:space="preserve">take ownership of the event or </w:t>
      </w:r>
      <w:proofErr w:type="spellStart"/>
      <w:r>
        <w:rPr>
          <w:sz w:val="20"/>
        </w:rPr>
        <w:t>sendEventLater</w:t>
      </w:r>
      <w:proofErr w:type="spellEnd"/>
      <w:r>
        <w:rPr>
          <w:sz w:val="20"/>
        </w:rPr>
        <w:t xml:space="preserve">() </w:t>
      </w:r>
      <w:r>
        <w:t>copy it. However, this is less efficient. To attract the favor of the gods, we must routinely sacrifice pure API design principles on the altars of performance and ease of implementation.</w:t>
      </w:r>
    </w:p>
    <w:p w:rsidR="00903422" w:rsidRDefault="006B10B0">
      <w:pPr>
        <w:pStyle w:val="Heading2"/>
        <w:tabs>
          <w:tab w:val="center" w:pos="1978"/>
        </w:tabs>
        <w:ind w:left="-15" w:firstLine="0"/>
      </w:pPr>
      <w:bookmarkStart w:id="22" w:name="_Toc380660575"/>
      <w:r>
        <w:t>4.4</w:t>
      </w:r>
      <w:r>
        <w:tab/>
        <w:t>Avoid abbreviations</w:t>
      </w:r>
      <w:bookmarkEnd w:id="22"/>
    </w:p>
    <w:p w:rsidR="00903422" w:rsidRDefault="006B10B0">
      <w:pPr>
        <w:spacing w:after="248"/>
        <w:ind w:left="-5"/>
      </w:pPr>
      <w:r>
        <w:t>In an API, abbreviations mean that users mus</w:t>
      </w:r>
      <w:r>
        <w:t>t remember which words are abbreviated, and in which contexts. For this reason, they should generally be avoided. An exception is often made for very common, unambiguous forms such as “min”, “max”, “</w:t>
      </w:r>
      <w:proofErr w:type="spellStart"/>
      <w:r>
        <w:t>dir</w:t>
      </w:r>
      <w:proofErr w:type="spellEnd"/>
      <w:r>
        <w:t>”, “</w:t>
      </w:r>
      <w:proofErr w:type="spellStart"/>
      <w:r>
        <w:t>rect</w:t>
      </w:r>
      <w:proofErr w:type="spellEnd"/>
      <w:r>
        <w:t>”, and “</w:t>
      </w:r>
      <w:proofErr w:type="spellStart"/>
      <w:r>
        <w:t>prev</w:t>
      </w:r>
      <w:proofErr w:type="spellEnd"/>
      <w:r>
        <w:t>”, but then this convention must b</w:t>
      </w:r>
      <w:r>
        <w:t xml:space="preserve">e </w:t>
      </w:r>
      <w:r>
        <w:lastRenderedPageBreak/>
        <w:t xml:space="preserve">applied consistently; otherwise, users will inadvertently invoke </w:t>
      </w:r>
      <w:proofErr w:type="spellStart"/>
      <w:r>
        <w:rPr>
          <w:sz w:val="20"/>
        </w:rPr>
        <w:t>setMaximumCost</w:t>
      </w:r>
      <w:proofErr w:type="spellEnd"/>
      <w:r>
        <w:rPr>
          <w:sz w:val="20"/>
        </w:rPr>
        <w:t xml:space="preserve">() </w:t>
      </w:r>
      <w:r>
        <w:t xml:space="preserve">instead of </w:t>
      </w:r>
      <w:proofErr w:type="spellStart"/>
      <w:r>
        <w:rPr>
          <w:sz w:val="20"/>
        </w:rPr>
        <w:t>setMaxCost</w:t>
      </w:r>
      <w:proofErr w:type="spellEnd"/>
      <w:r>
        <w:rPr>
          <w:sz w:val="20"/>
        </w:rPr>
        <w:t>()</w:t>
      </w:r>
      <w:r>
        <w:t xml:space="preserve">, and the day after they will try to call </w:t>
      </w:r>
      <w:proofErr w:type="spellStart"/>
      <w:r>
        <w:rPr>
          <w:sz w:val="20"/>
        </w:rPr>
        <w:t>setMaxWidth</w:t>
      </w:r>
      <w:proofErr w:type="spellEnd"/>
      <w:r>
        <w:rPr>
          <w:sz w:val="20"/>
        </w:rPr>
        <w:t xml:space="preserve">() </w:t>
      </w:r>
      <w:r>
        <w:t xml:space="preserve">instead of </w:t>
      </w:r>
      <w:proofErr w:type="spellStart"/>
      <w:r>
        <w:rPr>
          <w:sz w:val="20"/>
        </w:rPr>
        <w:t>setMaximumWidth</w:t>
      </w:r>
      <w:proofErr w:type="spellEnd"/>
      <w:r>
        <w:rPr>
          <w:sz w:val="20"/>
        </w:rPr>
        <w:t>()</w:t>
      </w:r>
      <w:r>
        <w:t xml:space="preserve">. Although errors like this are caught by the compiler, they can </w:t>
      </w:r>
      <w:r>
        <w:t>aggravate users.</w:t>
      </w:r>
    </w:p>
    <w:p w:rsidR="00903422" w:rsidRDefault="006B10B0">
      <w:pPr>
        <w:spacing w:after="255" w:line="266" w:lineRule="auto"/>
        <w:ind w:left="554" w:right="42" w:hanging="447"/>
      </w:pPr>
      <w:proofErr w:type="spellStart"/>
      <w:r>
        <w:rPr>
          <w:b/>
          <w:sz w:val="20"/>
        </w:rPr>
        <w:t>Qt</w:t>
      </w:r>
      <w:proofErr w:type="spellEnd"/>
      <w:r>
        <w:rPr>
          <w:b/>
          <w:sz w:val="20"/>
        </w:rPr>
        <w:t xml:space="preserve">! </w:t>
      </w:r>
      <w:r>
        <w:rPr>
          <w:sz w:val="20"/>
        </w:rPr>
        <w:t xml:space="preserve">The examples above come straight from </w:t>
      </w:r>
      <w:proofErr w:type="spellStart"/>
      <w:r>
        <w:rPr>
          <w:sz w:val="20"/>
        </w:rPr>
        <w:t>Qt</w:t>
      </w:r>
      <w:proofErr w:type="spellEnd"/>
      <w:r>
        <w:rPr>
          <w:sz w:val="20"/>
        </w:rPr>
        <w:t xml:space="preserve"> 4 (</w:t>
      </w:r>
      <w:proofErr w:type="spellStart"/>
      <w:r>
        <w:rPr>
          <w:sz w:val="18"/>
        </w:rPr>
        <w:t>QCache</w:t>
      </w:r>
      <w:proofErr w:type="spellEnd"/>
      <w:r>
        <w:rPr>
          <w:sz w:val="18"/>
        </w:rPr>
        <w:t xml:space="preserve"> </w:t>
      </w:r>
      <w:r>
        <w:rPr>
          <w:sz w:val="20"/>
        </w:rPr>
        <w:t xml:space="preserve">and </w:t>
      </w:r>
      <w:proofErr w:type="spellStart"/>
      <w:r>
        <w:rPr>
          <w:sz w:val="18"/>
        </w:rPr>
        <w:t>QWidget</w:t>
      </w:r>
      <w:proofErr w:type="spellEnd"/>
      <w:r>
        <w:rPr>
          <w:sz w:val="20"/>
        </w:rPr>
        <w:t xml:space="preserve">). Similarly, </w:t>
      </w:r>
      <w:proofErr w:type="spellStart"/>
      <w:r>
        <w:rPr>
          <w:sz w:val="20"/>
        </w:rPr>
        <w:t>Qt</w:t>
      </w:r>
      <w:proofErr w:type="spellEnd"/>
      <w:r>
        <w:rPr>
          <w:sz w:val="20"/>
        </w:rPr>
        <w:t xml:space="preserve"> 4 has </w:t>
      </w:r>
      <w:proofErr w:type="spellStart"/>
      <w:r>
        <w:rPr>
          <w:sz w:val="18"/>
        </w:rPr>
        <w:t>QDir</w:t>
      </w:r>
      <w:proofErr w:type="spellEnd"/>
      <w:r>
        <w:rPr>
          <w:sz w:val="18"/>
        </w:rPr>
        <w:t xml:space="preserve"> </w:t>
      </w:r>
      <w:r>
        <w:rPr>
          <w:sz w:val="20"/>
        </w:rPr>
        <w:t xml:space="preserve">and </w:t>
      </w:r>
      <w:proofErr w:type="spellStart"/>
      <w:r>
        <w:rPr>
          <w:sz w:val="18"/>
        </w:rPr>
        <w:t>QFileInfo</w:t>
      </w:r>
      <w:proofErr w:type="spellEnd"/>
      <w:r>
        <w:rPr>
          <w:sz w:val="18"/>
        </w:rPr>
        <w:t>::</w:t>
      </w:r>
      <w:proofErr w:type="spellStart"/>
      <w:proofErr w:type="gramStart"/>
      <w:r>
        <w:rPr>
          <w:sz w:val="18"/>
        </w:rPr>
        <w:t>isDir</w:t>
      </w:r>
      <w:proofErr w:type="spellEnd"/>
      <w:r>
        <w:rPr>
          <w:sz w:val="18"/>
        </w:rPr>
        <w:t>(</w:t>
      </w:r>
      <w:proofErr w:type="gramEnd"/>
      <w:r>
        <w:rPr>
          <w:sz w:val="18"/>
        </w:rPr>
        <w:t xml:space="preserve">) </w:t>
      </w:r>
      <w:r>
        <w:rPr>
          <w:sz w:val="20"/>
        </w:rPr>
        <w:t xml:space="preserve">but also </w:t>
      </w:r>
      <w:proofErr w:type="spellStart"/>
      <w:r>
        <w:rPr>
          <w:sz w:val="18"/>
        </w:rPr>
        <w:t>QFileDialog</w:t>
      </w:r>
      <w:proofErr w:type="spellEnd"/>
      <w:r>
        <w:rPr>
          <w:sz w:val="18"/>
        </w:rPr>
        <w:t>::</w:t>
      </w:r>
      <w:proofErr w:type="spellStart"/>
      <w:r>
        <w:rPr>
          <w:sz w:val="18"/>
        </w:rPr>
        <w:t>setDirectory</w:t>
      </w:r>
      <w:proofErr w:type="spellEnd"/>
      <w:r>
        <w:rPr>
          <w:sz w:val="18"/>
        </w:rPr>
        <w:t xml:space="preserve">() </w:t>
      </w:r>
      <w:r>
        <w:rPr>
          <w:sz w:val="20"/>
        </w:rPr>
        <w:t xml:space="preserve">and </w:t>
      </w:r>
      <w:proofErr w:type="spellStart"/>
      <w:r>
        <w:rPr>
          <w:sz w:val="18"/>
        </w:rPr>
        <w:t>QProcess</w:t>
      </w:r>
      <w:proofErr w:type="spellEnd"/>
      <w:r>
        <w:rPr>
          <w:sz w:val="18"/>
        </w:rPr>
        <w:t>::</w:t>
      </w:r>
      <w:proofErr w:type="spellStart"/>
      <w:r>
        <w:rPr>
          <w:sz w:val="18"/>
        </w:rPr>
        <w:t>workingDirectory</w:t>
      </w:r>
      <w:proofErr w:type="spellEnd"/>
      <w:r>
        <w:rPr>
          <w:sz w:val="18"/>
        </w:rPr>
        <w:t>()</w:t>
      </w:r>
      <w:r>
        <w:rPr>
          <w:sz w:val="20"/>
        </w:rPr>
        <w:t>.</w:t>
      </w:r>
    </w:p>
    <w:p w:rsidR="00903422" w:rsidRDefault="006B10B0">
      <w:pPr>
        <w:ind w:left="-15" w:firstLine="339"/>
      </w:pPr>
      <w:r>
        <w:t>This guideline applies to abbreviations, not to acr</w:t>
      </w:r>
      <w:r>
        <w:t>onyms. To separate the two, listen in the hallway: XML is called XML, not Extensible Markup Language, so it qualifies as an acronym; but JavaScript is JavaScript, not JS.</w:t>
      </w:r>
    </w:p>
    <w:p w:rsidR="00903422" w:rsidRDefault="006B10B0">
      <w:pPr>
        <w:spacing w:after="455"/>
        <w:ind w:left="-15" w:firstLine="339"/>
      </w:pPr>
      <w:r>
        <w:t>In addition, since users don’t have to type parameter names, abbreviations are accept</w:t>
      </w:r>
      <w:r>
        <w:t>able in that context, so long as their meaning is clear.</w:t>
      </w:r>
    </w:p>
    <w:p w:rsidR="00903422" w:rsidRDefault="006B10B0">
      <w:pPr>
        <w:pStyle w:val="Heading2"/>
        <w:tabs>
          <w:tab w:val="center" w:pos="3168"/>
        </w:tabs>
        <w:ind w:left="-15" w:firstLine="0"/>
      </w:pPr>
      <w:bookmarkStart w:id="23" w:name="_Toc380660576"/>
      <w:r>
        <w:t>4.5</w:t>
      </w:r>
      <w:r>
        <w:tab/>
        <w:t>Prefer specific names to general names</w:t>
      </w:r>
      <w:bookmarkEnd w:id="23"/>
    </w:p>
    <w:p w:rsidR="00903422" w:rsidRDefault="006B10B0">
      <w:pPr>
        <w:ind w:left="-5"/>
      </w:pPr>
      <w:r>
        <w:t xml:space="preserve">Prefer specific names to general ones, even if they sometimes seem too restrictive. Remember that names occupy API real estate: Once a name is taken, it cannot be used for something else. This is especially an issue with class names, since a library might </w:t>
      </w:r>
      <w:r>
        <w:t>contain hundreds or even thousands of classes that need distinct names. Another reason for preferring more specific names is that they are easier for users to relate to.</w:t>
      </w:r>
    </w:p>
    <w:p w:rsidR="00903422" w:rsidRDefault="006B10B0">
      <w:pPr>
        <w:spacing w:after="260" w:line="248" w:lineRule="auto"/>
        <w:ind w:left="554" w:right="42" w:hanging="447"/>
      </w:pPr>
      <w:proofErr w:type="spellStart"/>
      <w:r>
        <w:rPr>
          <w:b/>
          <w:sz w:val="20"/>
        </w:rPr>
        <w:t>Qt</w:t>
      </w:r>
      <w:proofErr w:type="spellEnd"/>
      <w:r>
        <w:rPr>
          <w:b/>
          <w:sz w:val="20"/>
        </w:rPr>
        <w:t xml:space="preserve">! </w:t>
      </w:r>
      <w:r>
        <w:rPr>
          <w:sz w:val="20"/>
        </w:rPr>
        <w:t xml:space="preserve">The </w:t>
      </w:r>
      <w:proofErr w:type="spellStart"/>
      <w:r>
        <w:rPr>
          <w:sz w:val="18"/>
        </w:rPr>
        <w:t>QRegExp</w:t>
      </w:r>
      <w:proofErr w:type="spellEnd"/>
      <w:r>
        <w:rPr>
          <w:sz w:val="18"/>
        </w:rPr>
        <w:t xml:space="preserve"> </w:t>
      </w:r>
      <w:r>
        <w:rPr>
          <w:sz w:val="20"/>
        </w:rPr>
        <w:t>class provides support for regular expressions, but also for wildcards</w:t>
      </w:r>
      <w:r>
        <w:rPr>
          <w:sz w:val="20"/>
        </w:rPr>
        <w:t xml:space="preserve"> and fixed strings. It could also have been called </w:t>
      </w:r>
      <w:proofErr w:type="spellStart"/>
      <w:r>
        <w:rPr>
          <w:sz w:val="18"/>
        </w:rPr>
        <w:t>QStringPattern</w:t>
      </w:r>
      <w:proofErr w:type="spellEnd"/>
      <w:r>
        <w:rPr>
          <w:sz w:val="20"/>
        </w:rPr>
        <w:t xml:space="preserve">, but this more general name hides what the class is used for in the vast majority of cases, namely, regular expressions. For this reason, the name </w:t>
      </w:r>
      <w:proofErr w:type="spellStart"/>
      <w:r>
        <w:rPr>
          <w:sz w:val="18"/>
        </w:rPr>
        <w:t>QRegExp</w:t>
      </w:r>
      <w:proofErr w:type="spellEnd"/>
      <w:r>
        <w:rPr>
          <w:sz w:val="18"/>
        </w:rPr>
        <w:t xml:space="preserve"> </w:t>
      </w:r>
      <w:r>
        <w:rPr>
          <w:sz w:val="20"/>
        </w:rPr>
        <w:t>is arguably the most appropriate fo</w:t>
      </w:r>
      <w:r>
        <w:rPr>
          <w:sz w:val="20"/>
        </w:rPr>
        <w:t>r the class.</w:t>
      </w:r>
    </w:p>
    <w:p w:rsidR="00903422" w:rsidRDefault="006B10B0">
      <w:pPr>
        <w:spacing w:after="247"/>
        <w:ind w:left="-15" w:firstLine="339"/>
      </w:pPr>
      <w:r>
        <w:t xml:space="preserve">If you need an error-reporting mechanism for SQL, call the abstract base class </w:t>
      </w:r>
      <w:proofErr w:type="spellStart"/>
      <w:r>
        <w:rPr>
          <w:sz w:val="20"/>
        </w:rPr>
        <w:t>SqlErrorHandler</w:t>
      </w:r>
      <w:proofErr w:type="spellEnd"/>
      <w:r>
        <w:rPr>
          <w:sz w:val="20"/>
        </w:rPr>
        <w:t xml:space="preserve"> </w:t>
      </w:r>
      <w:r>
        <w:t xml:space="preserve">rather than just </w:t>
      </w:r>
      <w:proofErr w:type="spellStart"/>
      <w:r>
        <w:rPr>
          <w:sz w:val="20"/>
        </w:rPr>
        <w:t>ErrorHandler</w:t>
      </w:r>
      <w:proofErr w:type="spellEnd"/>
      <w:r>
        <w:t xml:space="preserve">, even if the implementation is not tied to SQL. Arguably, calling the class </w:t>
      </w:r>
      <w:proofErr w:type="spellStart"/>
      <w:r>
        <w:rPr>
          <w:sz w:val="20"/>
        </w:rPr>
        <w:t>ErrorHandler</w:t>
      </w:r>
      <w:proofErr w:type="spellEnd"/>
      <w:r>
        <w:rPr>
          <w:sz w:val="20"/>
        </w:rPr>
        <w:t xml:space="preserve"> </w:t>
      </w:r>
      <w:r>
        <w:t>could facilitate its reuse in</w:t>
      </w:r>
      <w:r>
        <w:t xml:space="preserve"> other parts of the API, but in practice this kind of reuse is unlikely, because it is hard to foresee future requirements. Someday, you might need an error handling mechanism for XML that is slightly different from the SQL error handing and call it </w:t>
      </w:r>
      <w:proofErr w:type="spellStart"/>
      <w:r>
        <w:rPr>
          <w:sz w:val="20"/>
        </w:rPr>
        <w:t>XmlErr</w:t>
      </w:r>
      <w:r>
        <w:rPr>
          <w:sz w:val="20"/>
        </w:rPr>
        <w:t>orHandler</w:t>
      </w:r>
      <w:proofErr w:type="spellEnd"/>
      <w:r>
        <w:t xml:space="preserve">. Ten years down the road, you might finally discover a way to unify all error handlers—then, you will be thankful that the name </w:t>
      </w:r>
      <w:proofErr w:type="spellStart"/>
      <w:r>
        <w:rPr>
          <w:sz w:val="20"/>
        </w:rPr>
        <w:t>ErrorHandler</w:t>
      </w:r>
      <w:proofErr w:type="spellEnd"/>
      <w:r>
        <w:rPr>
          <w:sz w:val="20"/>
        </w:rPr>
        <w:t xml:space="preserve"> </w:t>
      </w:r>
      <w:r>
        <w:t>is still available, and use it as a base class for all the specific handler classes in the next version o</w:t>
      </w:r>
      <w:r>
        <w:t>f the library, when you can break binary compatibility.</w:t>
      </w:r>
    </w:p>
    <w:p w:rsidR="00903422" w:rsidRDefault="006B10B0">
      <w:pPr>
        <w:spacing w:after="501" w:line="248" w:lineRule="auto"/>
        <w:ind w:left="554" w:right="42" w:hanging="447"/>
      </w:pPr>
      <w:proofErr w:type="spellStart"/>
      <w:r>
        <w:rPr>
          <w:b/>
          <w:sz w:val="20"/>
        </w:rPr>
        <w:t>Qt</w:t>
      </w:r>
      <w:proofErr w:type="spellEnd"/>
      <w:r>
        <w:rPr>
          <w:b/>
          <w:sz w:val="20"/>
        </w:rPr>
        <w:t xml:space="preserve">! </w:t>
      </w:r>
      <w:r>
        <w:rPr>
          <w:sz w:val="20"/>
        </w:rPr>
        <w:t xml:space="preserve">For many years, </w:t>
      </w:r>
      <w:proofErr w:type="spellStart"/>
      <w:r>
        <w:rPr>
          <w:sz w:val="20"/>
        </w:rPr>
        <w:t>Qt</w:t>
      </w:r>
      <w:proofErr w:type="spellEnd"/>
      <w:r>
        <w:rPr>
          <w:sz w:val="20"/>
        </w:rPr>
        <w:t xml:space="preserve"> provided two APIs for XML: SAX and DOM. A nice, symmetric naming convention would have been to use </w:t>
      </w:r>
      <w:proofErr w:type="spellStart"/>
      <w:r>
        <w:rPr>
          <w:sz w:val="18"/>
        </w:rPr>
        <w:t>QSax</w:t>
      </w:r>
      <w:proofErr w:type="spellEnd"/>
      <w:r>
        <w:rPr>
          <w:sz w:val="18"/>
        </w:rPr>
        <w:t xml:space="preserve"> </w:t>
      </w:r>
      <w:r>
        <w:rPr>
          <w:sz w:val="20"/>
        </w:rPr>
        <w:t xml:space="preserve">and </w:t>
      </w:r>
      <w:proofErr w:type="spellStart"/>
      <w:r>
        <w:rPr>
          <w:sz w:val="18"/>
        </w:rPr>
        <w:t>QDom</w:t>
      </w:r>
      <w:proofErr w:type="spellEnd"/>
      <w:r>
        <w:rPr>
          <w:sz w:val="18"/>
        </w:rPr>
        <w:t xml:space="preserve"> </w:t>
      </w:r>
      <w:r>
        <w:rPr>
          <w:sz w:val="20"/>
        </w:rPr>
        <w:t xml:space="preserve">as the class prefixes, but unfortunately we settled for </w:t>
      </w:r>
      <w:proofErr w:type="spellStart"/>
      <w:r>
        <w:rPr>
          <w:sz w:val="18"/>
        </w:rPr>
        <w:t>QXml</w:t>
      </w:r>
      <w:proofErr w:type="spellEnd"/>
      <w:r>
        <w:rPr>
          <w:sz w:val="18"/>
        </w:rPr>
        <w:t xml:space="preserve"> </w:t>
      </w:r>
      <w:r>
        <w:rPr>
          <w:sz w:val="20"/>
        </w:rPr>
        <w:t>for</w:t>
      </w:r>
      <w:r>
        <w:rPr>
          <w:sz w:val="20"/>
        </w:rPr>
        <w:t xml:space="preserve"> SAX and </w:t>
      </w:r>
      <w:proofErr w:type="spellStart"/>
      <w:r>
        <w:rPr>
          <w:sz w:val="18"/>
        </w:rPr>
        <w:t>QDom</w:t>
      </w:r>
      <w:proofErr w:type="spellEnd"/>
      <w:r>
        <w:rPr>
          <w:sz w:val="18"/>
        </w:rPr>
        <w:t xml:space="preserve"> </w:t>
      </w:r>
      <w:r>
        <w:rPr>
          <w:sz w:val="20"/>
        </w:rPr>
        <w:t xml:space="preserve">for DOM. The asymmetry, annoying on esthetic grounds, became plain confusing as we introduced new XML classes in </w:t>
      </w:r>
      <w:proofErr w:type="spellStart"/>
      <w:r>
        <w:rPr>
          <w:sz w:val="20"/>
        </w:rPr>
        <w:t>Qt</w:t>
      </w:r>
      <w:proofErr w:type="spellEnd"/>
      <w:r>
        <w:rPr>
          <w:sz w:val="20"/>
        </w:rPr>
        <w:t xml:space="preserve"> 4.3 and 4.4, also with the </w:t>
      </w:r>
      <w:proofErr w:type="spellStart"/>
      <w:r>
        <w:rPr>
          <w:sz w:val="18"/>
        </w:rPr>
        <w:t>QXml</w:t>
      </w:r>
      <w:proofErr w:type="spellEnd"/>
      <w:r>
        <w:rPr>
          <w:sz w:val="18"/>
        </w:rPr>
        <w:t xml:space="preserve"> </w:t>
      </w:r>
      <w:r>
        <w:rPr>
          <w:sz w:val="20"/>
        </w:rPr>
        <w:t xml:space="preserve">prefix. Looking at the class names, </w:t>
      </w:r>
      <w:r>
        <w:rPr>
          <w:sz w:val="20"/>
        </w:rPr>
        <w:lastRenderedPageBreak/>
        <w:t xml:space="preserve">nobody call tell that </w:t>
      </w:r>
      <w:proofErr w:type="spellStart"/>
      <w:r>
        <w:rPr>
          <w:sz w:val="18"/>
        </w:rPr>
        <w:t>QXmlReader</w:t>
      </w:r>
      <w:proofErr w:type="spellEnd"/>
      <w:r>
        <w:rPr>
          <w:sz w:val="18"/>
        </w:rPr>
        <w:t xml:space="preserve"> </w:t>
      </w:r>
      <w:r>
        <w:rPr>
          <w:sz w:val="20"/>
        </w:rPr>
        <w:t xml:space="preserve">and </w:t>
      </w:r>
      <w:proofErr w:type="spellStart"/>
      <w:r>
        <w:rPr>
          <w:sz w:val="18"/>
        </w:rPr>
        <w:t>QXmlSimpleReader</w:t>
      </w:r>
      <w:proofErr w:type="spellEnd"/>
      <w:r>
        <w:rPr>
          <w:sz w:val="18"/>
        </w:rPr>
        <w:t xml:space="preserve"> </w:t>
      </w:r>
      <w:r>
        <w:rPr>
          <w:sz w:val="20"/>
        </w:rPr>
        <w:t xml:space="preserve">are </w:t>
      </w:r>
      <w:r>
        <w:rPr>
          <w:sz w:val="20"/>
        </w:rPr>
        <w:t xml:space="preserve">part of the now semi-deprecated SAX API, whereas </w:t>
      </w:r>
      <w:proofErr w:type="spellStart"/>
      <w:r>
        <w:rPr>
          <w:sz w:val="18"/>
        </w:rPr>
        <w:t>QXmlStreamReader</w:t>
      </w:r>
      <w:proofErr w:type="spellEnd"/>
      <w:r>
        <w:rPr>
          <w:sz w:val="18"/>
        </w:rPr>
        <w:t xml:space="preserve"> </w:t>
      </w:r>
      <w:r>
        <w:rPr>
          <w:sz w:val="20"/>
        </w:rPr>
        <w:t xml:space="preserve">is the preferred </w:t>
      </w:r>
      <w:proofErr w:type="spellStart"/>
      <w:r>
        <w:rPr>
          <w:sz w:val="20"/>
        </w:rPr>
        <w:t>Qt</w:t>
      </w:r>
      <w:proofErr w:type="spellEnd"/>
      <w:r>
        <w:rPr>
          <w:sz w:val="20"/>
        </w:rPr>
        <w:t xml:space="preserve"> approach to parse XML documents.</w:t>
      </w:r>
    </w:p>
    <w:p w:rsidR="00903422" w:rsidRDefault="006B10B0">
      <w:pPr>
        <w:pStyle w:val="Heading2"/>
        <w:ind w:left="631" w:hanging="646"/>
      </w:pPr>
      <w:bookmarkStart w:id="24" w:name="_Toc380660577"/>
      <w:r>
        <w:t>4.6</w:t>
      </w:r>
      <w:r>
        <w:tab/>
        <w:t>Don’t be a slave of an underlying API’s naming practices</w:t>
      </w:r>
      <w:bookmarkEnd w:id="24"/>
    </w:p>
    <w:p w:rsidR="00903422" w:rsidRDefault="006B10B0">
      <w:pPr>
        <w:ind w:left="-5"/>
      </w:pPr>
      <w:r>
        <w:t>A common requirement is to wrap an existing API or implement a file format or protocol. These normally come with their own names, which might be poorly chosen or clash with the names in your library. As a general rule, don’t hesitate to invent your own ter</w:t>
      </w:r>
      <w:r>
        <w:t xml:space="preserve">minology. For example, if you to wrap the OpenGL </w:t>
      </w:r>
      <w:proofErr w:type="spellStart"/>
      <w:r>
        <w:rPr>
          <w:sz w:val="20"/>
        </w:rPr>
        <w:t>pbuffer</w:t>
      </w:r>
      <w:proofErr w:type="spellEnd"/>
      <w:r>
        <w:rPr>
          <w:sz w:val="20"/>
        </w:rPr>
        <w:t xml:space="preserve"> </w:t>
      </w:r>
      <w:r>
        <w:t xml:space="preserve">extension in a class, call it </w:t>
      </w:r>
      <w:proofErr w:type="spellStart"/>
      <w:r>
        <w:rPr>
          <w:sz w:val="20"/>
        </w:rPr>
        <w:t>GLPixelBuffer</w:t>
      </w:r>
      <w:proofErr w:type="spellEnd"/>
      <w:r>
        <w:t>, not</w:t>
      </w:r>
    </w:p>
    <w:p w:rsidR="00903422" w:rsidRDefault="006B10B0">
      <w:pPr>
        <w:spacing w:after="4" w:line="270" w:lineRule="auto"/>
        <w:ind w:left="10"/>
        <w:jc w:val="left"/>
      </w:pPr>
      <w:proofErr w:type="spellStart"/>
      <w:r>
        <w:rPr>
          <w:sz w:val="20"/>
        </w:rPr>
        <w:t>GLPbuffer</w:t>
      </w:r>
      <w:proofErr w:type="spellEnd"/>
      <w:r>
        <w:t>.</w:t>
      </w:r>
    </w:p>
    <w:p w:rsidR="00903422" w:rsidRDefault="006B10B0">
      <w:pPr>
        <w:spacing w:after="249"/>
        <w:ind w:left="-15" w:firstLine="339"/>
      </w:pPr>
      <w:r>
        <w:t>Similarly, when porting an API to a new programming language, you should try to merge it well with your library, rather than subject yourse</w:t>
      </w:r>
      <w:r>
        <w:t>lf to the foreign conventions. The few users who know the existing API in the other language won’t mind the improvements, whereas the remaining users will greatly benefit from them.</w:t>
      </w:r>
    </w:p>
    <w:p w:rsidR="00903422" w:rsidRDefault="006B10B0">
      <w:pPr>
        <w:spacing w:after="839" w:line="248" w:lineRule="auto"/>
        <w:ind w:left="554" w:right="42" w:hanging="447"/>
      </w:pPr>
      <w:proofErr w:type="spellStart"/>
      <w:r>
        <w:rPr>
          <w:b/>
          <w:sz w:val="20"/>
        </w:rPr>
        <w:t>Qt</w:t>
      </w:r>
      <w:proofErr w:type="spellEnd"/>
      <w:r>
        <w:rPr>
          <w:b/>
          <w:sz w:val="20"/>
        </w:rPr>
        <w:t xml:space="preserve">! </w:t>
      </w:r>
      <w:r>
        <w:rPr>
          <w:sz w:val="20"/>
        </w:rPr>
        <w:t xml:space="preserve">The SAX classes in </w:t>
      </w:r>
      <w:proofErr w:type="spellStart"/>
      <w:r>
        <w:rPr>
          <w:sz w:val="20"/>
        </w:rPr>
        <w:t>Qt</w:t>
      </w:r>
      <w:proofErr w:type="spellEnd"/>
      <w:r>
        <w:rPr>
          <w:sz w:val="20"/>
        </w:rPr>
        <w:t xml:space="preserve"> are modeled after the de facto standard SAX API </w:t>
      </w:r>
      <w:r>
        <w:rPr>
          <w:sz w:val="20"/>
        </w:rPr>
        <w:t xml:space="preserve">for Java. Some changes were made to accommodate C++ and </w:t>
      </w:r>
      <w:proofErr w:type="spellStart"/>
      <w:r>
        <w:rPr>
          <w:sz w:val="20"/>
        </w:rPr>
        <w:t>Qt</w:t>
      </w:r>
      <w:proofErr w:type="spellEnd"/>
      <w:r>
        <w:rPr>
          <w:sz w:val="20"/>
        </w:rPr>
        <w:t xml:space="preserve">, but on the whole the C++ architecture is very similar to the Java one—much too similar, in fact. For example, the XML data is provided by a class called </w:t>
      </w:r>
      <w:proofErr w:type="spellStart"/>
      <w:r>
        <w:rPr>
          <w:sz w:val="18"/>
        </w:rPr>
        <w:t>QXmlInputSource</w:t>
      </w:r>
      <w:proofErr w:type="spellEnd"/>
      <w:r>
        <w:rPr>
          <w:sz w:val="20"/>
        </w:rPr>
        <w:t>, which can be initialized w</w:t>
      </w:r>
      <w:r>
        <w:rPr>
          <w:sz w:val="20"/>
        </w:rPr>
        <w:t xml:space="preserve">ith a </w:t>
      </w:r>
      <w:proofErr w:type="spellStart"/>
      <w:r>
        <w:rPr>
          <w:sz w:val="18"/>
        </w:rPr>
        <w:t>QIODevice</w:t>
      </w:r>
      <w:proofErr w:type="spellEnd"/>
      <w:r>
        <w:rPr>
          <w:sz w:val="20"/>
        </w:rPr>
        <w:t xml:space="preserve">; a tighter integration with </w:t>
      </w:r>
      <w:proofErr w:type="spellStart"/>
      <w:r>
        <w:rPr>
          <w:sz w:val="20"/>
        </w:rPr>
        <w:t>Qt</w:t>
      </w:r>
      <w:proofErr w:type="spellEnd"/>
      <w:r>
        <w:rPr>
          <w:sz w:val="20"/>
        </w:rPr>
        <w:t xml:space="preserve"> would have used </w:t>
      </w:r>
      <w:proofErr w:type="spellStart"/>
      <w:r>
        <w:rPr>
          <w:sz w:val="18"/>
        </w:rPr>
        <w:t>QIODevice</w:t>
      </w:r>
      <w:proofErr w:type="spellEnd"/>
      <w:r>
        <w:rPr>
          <w:sz w:val="18"/>
        </w:rPr>
        <w:t xml:space="preserve"> </w:t>
      </w:r>
      <w:r>
        <w:rPr>
          <w:sz w:val="20"/>
        </w:rPr>
        <w:t xml:space="preserve">directly and eliminated </w:t>
      </w:r>
      <w:proofErr w:type="spellStart"/>
      <w:r>
        <w:rPr>
          <w:sz w:val="18"/>
        </w:rPr>
        <w:t>QXmlInputSource</w:t>
      </w:r>
      <w:proofErr w:type="spellEnd"/>
      <w:r>
        <w:rPr>
          <w:sz w:val="20"/>
        </w:rPr>
        <w:t>.</w:t>
      </w:r>
    </w:p>
    <w:p w:rsidR="00903422" w:rsidRDefault="006B10B0">
      <w:pPr>
        <w:spacing w:after="260" w:line="259" w:lineRule="auto"/>
        <w:ind w:left="-5"/>
        <w:jc w:val="left"/>
      </w:pPr>
      <w:r>
        <w:rPr>
          <w:b/>
          <w:i/>
          <w:sz w:val="41"/>
        </w:rPr>
        <w:t>Semantics</w:t>
      </w:r>
    </w:p>
    <w:p w:rsidR="00903422" w:rsidRDefault="006B10B0">
      <w:pPr>
        <w:pStyle w:val="Heading2"/>
        <w:tabs>
          <w:tab w:val="center" w:pos="2064"/>
        </w:tabs>
        <w:ind w:left="-15" w:firstLine="0"/>
      </w:pPr>
      <w:bookmarkStart w:id="25" w:name="_Toc380660578"/>
      <w:r>
        <w:t>4.7</w:t>
      </w:r>
      <w:r>
        <w:tab/>
        <w:t>Choose good defaults</w:t>
      </w:r>
      <w:bookmarkEnd w:id="25"/>
    </w:p>
    <w:p w:rsidR="00903422" w:rsidRDefault="006B10B0">
      <w:pPr>
        <w:ind w:left="-5"/>
      </w:pPr>
      <w:r>
        <w:t xml:space="preserve">Choose suitable defaults so that users won’t need to write or copy and paste boilerplate code just to get started. For example, in user interface design, a good default is to respect the platform’s native look and feel. Using </w:t>
      </w:r>
      <w:proofErr w:type="spellStart"/>
      <w:r>
        <w:t>Qt</w:t>
      </w:r>
      <w:proofErr w:type="spellEnd"/>
      <w:r>
        <w:t xml:space="preserve"> for</w:t>
      </w:r>
    </w:p>
    <w:p w:rsidR="00903422" w:rsidRDefault="006B10B0">
      <w:pPr>
        <w:spacing w:after="186"/>
        <w:ind w:left="-5"/>
      </w:pPr>
      <w:r>
        <w:t>Mac OS X, we simply wri</w:t>
      </w:r>
      <w:r>
        <w:t>te</w:t>
      </w:r>
    </w:p>
    <w:p w:rsidR="00903422" w:rsidRDefault="006B10B0">
      <w:pPr>
        <w:spacing w:after="212" w:line="270" w:lineRule="auto"/>
        <w:ind w:left="723"/>
        <w:jc w:val="left"/>
      </w:pPr>
      <w:proofErr w:type="spellStart"/>
      <w:r>
        <w:rPr>
          <w:sz w:val="20"/>
        </w:rPr>
        <w:t>QPushButton</w:t>
      </w:r>
      <w:proofErr w:type="spellEnd"/>
      <w:r>
        <w:rPr>
          <w:sz w:val="20"/>
        </w:rPr>
        <w:t xml:space="preserve"> *button = new </w:t>
      </w:r>
      <w:proofErr w:type="spellStart"/>
      <w:proofErr w:type="gramStart"/>
      <w:r>
        <w:rPr>
          <w:sz w:val="20"/>
        </w:rPr>
        <w:t>QPushButton</w:t>
      </w:r>
      <w:proofErr w:type="spellEnd"/>
      <w:r>
        <w:rPr>
          <w:sz w:val="20"/>
        </w:rPr>
        <w:t>(</w:t>
      </w:r>
      <w:proofErr w:type="gramEnd"/>
      <w:r>
        <w:rPr>
          <w:sz w:val="20"/>
        </w:rPr>
        <w:t>text, parent);</w:t>
      </w:r>
    </w:p>
    <w:p w:rsidR="00903422" w:rsidRDefault="006B10B0">
      <w:pPr>
        <w:spacing w:after="168"/>
        <w:ind w:left="-5"/>
      </w:pPr>
      <w:proofErr w:type="gramStart"/>
      <w:r>
        <w:t>and</w:t>
      </w:r>
      <w:proofErr w:type="gramEnd"/>
      <w:r>
        <w:t xml:space="preserve"> we obtain a native-looking Aqua push button with the specified text and an appropriate preferred size (its “size hint”), ready to be inserted in a layout manager. Contrast this with the following </w:t>
      </w:r>
      <w:r>
        <w:t>code, written using Apple’s Cocoa framework:</w:t>
      </w:r>
    </w:p>
    <w:p w:rsidR="00903422" w:rsidRDefault="006B10B0">
      <w:pPr>
        <w:spacing w:after="4" w:line="270" w:lineRule="auto"/>
        <w:ind w:left="1186" w:right="2482" w:hanging="473"/>
        <w:jc w:val="left"/>
      </w:pPr>
      <w:proofErr w:type="gramStart"/>
      <w:r>
        <w:rPr>
          <w:sz w:val="20"/>
        </w:rPr>
        <w:lastRenderedPageBreak/>
        <w:t>static</w:t>
      </w:r>
      <w:proofErr w:type="gramEnd"/>
      <w:r>
        <w:rPr>
          <w:sz w:val="20"/>
        </w:rPr>
        <w:t xml:space="preserve"> </w:t>
      </w:r>
      <w:proofErr w:type="spellStart"/>
      <w:r>
        <w:rPr>
          <w:sz w:val="20"/>
        </w:rPr>
        <w:t>const</w:t>
      </w:r>
      <w:proofErr w:type="spellEnd"/>
      <w:r>
        <w:rPr>
          <w:sz w:val="20"/>
        </w:rPr>
        <w:t xml:space="preserve"> </w:t>
      </w:r>
      <w:proofErr w:type="spellStart"/>
      <w:r>
        <w:rPr>
          <w:sz w:val="20"/>
        </w:rPr>
        <w:t>NSRect</w:t>
      </w:r>
      <w:proofErr w:type="spellEnd"/>
      <w:r>
        <w:rPr>
          <w:sz w:val="20"/>
        </w:rPr>
        <w:t xml:space="preserve"> </w:t>
      </w:r>
      <w:proofErr w:type="spellStart"/>
      <w:r>
        <w:rPr>
          <w:sz w:val="20"/>
        </w:rPr>
        <w:t>dummyRect</w:t>
      </w:r>
      <w:proofErr w:type="spellEnd"/>
      <w:r>
        <w:rPr>
          <w:sz w:val="20"/>
        </w:rPr>
        <w:t xml:space="preserve"> = { { 0.0, 0.0 }, { 0.0, 0.0 }</w:t>
      </w:r>
    </w:p>
    <w:p w:rsidR="00903422" w:rsidRDefault="006B10B0">
      <w:pPr>
        <w:spacing w:after="4" w:line="270" w:lineRule="auto"/>
        <w:ind w:left="723"/>
        <w:jc w:val="left"/>
      </w:pPr>
      <w:r>
        <w:rPr>
          <w:sz w:val="20"/>
        </w:rPr>
        <w:t>};</w:t>
      </w:r>
    </w:p>
    <w:p w:rsidR="00903422" w:rsidRDefault="006B10B0">
      <w:pPr>
        <w:spacing w:after="33" w:line="259" w:lineRule="auto"/>
        <w:ind w:left="10" w:right="-15"/>
        <w:jc w:val="right"/>
      </w:pPr>
      <w:proofErr w:type="spellStart"/>
      <w:r>
        <w:rPr>
          <w:sz w:val="20"/>
        </w:rPr>
        <w:t>NSButton</w:t>
      </w:r>
      <w:proofErr w:type="spellEnd"/>
      <w:r>
        <w:rPr>
          <w:sz w:val="20"/>
        </w:rPr>
        <w:t xml:space="preserve"> *button = [[</w:t>
      </w:r>
      <w:proofErr w:type="spellStart"/>
      <w:r>
        <w:rPr>
          <w:sz w:val="20"/>
        </w:rPr>
        <w:t>NSButton</w:t>
      </w:r>
      <w:proofErr w:type="spellEnd"/>
      <w:r>
        <w:rPr>
          <w:sz w:val="20"/>
        </w:rPr>
        <w:t xml:space="preserve"> </w:t>
      </w:r>
      <w:proofErr w:type="spellStart"/>
      <w:r>
        <w:rPr>
          <w:sz w:val="20"/>
        </w:rPr>
        <w:t>alloc</w:t>
      </w:r>
      <w:proofErr w:type="spellEnd"/>
      <w:r>
        <w:rPr>
          <w:sz w:val="20"/>
        </w:rPr>
        <w:t xml:space="preserve">] </w:t>
      </w:r>
      <w:proofErr w:type="spellStart"/>
      <w:r>
        <w:rPr>
          <w:sz w:val="20"/>
        </w:rPr>
        <w:t>initWithFrame</w:t>
      </w:r>
      <w:proofErr w:type="gramStart"/>
      <w:r>
        <w:rPr>
          <w:sz w:val="20"/>
        </w:rPr>
        <w:t>:dummyRect</w:t>
      </w:r>
      <w:proofErr w:type="spellEnd"/>
      <w:proofErr w:type="gramEnd"/>
      <w:r>
        <w:rPr>
          <w:sz w:val="20"/>
        </w:rPr>
        <w:t>];</w:t>
      </w:r>
    </w:p>
    <w:p w:rsidR="00903422" w:rsidRDefault="006B10B0">
      <w:pPr>
        <w:spacing w:after="4" w:line="270" w:lineRule="auto"/>
        <w:ind w:left="723"/>
        <w:jc w:val="left"/>
      </w:pPr>
      <w:r>
        <w:rPr>
          <w:sz w:val="20"/>
        </w:rPr>
        <w:t>[</w:t>
      </w:r>
      <w:proofErr w:type="gramStart"/>
      <w:r>
        <w:rPr>
          <w:sz w:val="20"/>
        </w:rPr>
        <w:t>button</w:t>
      </w:r>
      <w:proofErr w:type="gramEnd"/>
      <w:r>
        <w:rPr>
          <w:sz w:val="20"/>
        </w:rPr>
        <w:t xml:space="preserve"> </w:t>
      </w:r>
      <w:proofErr w:type="spellStart"/>
      <w:r>
        <w:rPr>
          <w:sz w:val="20"/>
        </w:rPr>
        <w:t>setButtonType:NSMomentaryLightButton</w:t>
      </w:r>
      <w:proofErr w:type="spellEnd"/>
      <w:r>
        <w:rPr>
          <w:sz w:val="20"/>
        </w:rPr>
        <w:t>];</w:t>
      </w:r>
    </w:p>
    <w:p w:rsidR="00903422" w:rsidRDefault="006B10B0">
      <w:pPr>
        <w:spacing w:after="4" w:line="270" w:lineRule="auto"/>
        <w:ind w:left="723"/>
        <w:jc w:val="left"/>
      </w:pPr>
      <w:r>
        <w:rPr>
          <w:sz w:val="20"/>
        </w:rPr>
        <w:t>[</w:t>
      </w:r>
      <w:proofErr w:type="gramStart"/>
      <w:r>
        <w:rPr>
          <w:sz w:val="20"/>
        </w:rPr>
        <w:t>button</w:t>
      </w:r>
      <w:proofErr w:type="gramEnd"/>
      <w:r>
        <w:rPr>
          <w:sz w:val="20"/>
        </w:rPr>
        <w:t xml:space="preserve"> </w:t>
      </w:r>
      <w:proofErr w:type="spellStart"/>
      <w:r>
        <w:rPr>
          <w:sz w:val="20"/>
        </w:rPr>
        <w:t>setBezelStyle:NSRoundedBezelS</w:t>
      </w:r>
      <w:r>
        <w:rPr>
          <w:sz w:val="20"/>
        </w:rPr>
        <w:t>tyle</w:t>
      </w:r>
      <w:proofErr w:type="spellEnd"/>
      <w:r>
        <w:rPr>
          <w:sz w:val="20"/>
        </w:rPr>
        <w:t>];</w:t>
      </w:r>
    </w:p>
    <w:p w:rsidR="00903422" w:rsidRDefault="006B10B0">
      <w:pPr>
        <w:spacing w:after="4" w:line="270" w:lineRule="auto"/>
        <w:ind w:left="723"/>
        <w:jc w:val="left"/>
      </w:pPr>
      <w:r>
        <w:rPr>
          <w:sz w:val="20"/>
        </w:rPr>
        <w:t>[</w:t>
      </w:r>
      <w:proofErr w:type="gramStart"/>
      <w:r>
        <w:rPr>
          <w:sz w:val="20"/>
        </w:rPr>
        <w:t>button</w:t>
      </w:r>
      <w:proofErr w:type="gramEnd"/>
      <w:r>
        <w:rPr>
          <w:sz w:val="20"/>
        </w:rPr>
        <w:t xml:space="preserve"> </w:t>
      </w:r>
      <w:proofErr w:type="spellStart"/>
      <w:r>
        <w:rPr>
          <w:sz w:val="20"/>
        </w:rPr>
        <w:t>setTitle</w:t>
      </w:r>
      <w:proofErr w:type="spellEnd"/>
      <w:r>
        <w:rPr>
          <w:sz w:val="20"/>
        </w:rPr>
        <w:t>:[</w:t>
      </w:r>
      <w:proofErr w:type="spellStart"/>
      <w:r>
        <w:rPr>
          <w:sz w:val="20"/>
        </w:rPr>
        <w:t>NSString</w:t>
      </w:r>
      <w:proofErr w:type="spellEnd"/>
      <w:r>
        <w:rPr>
          <w:sz w:val="20"/>
        </w:rPr>
        <w:t xml:space="preserve"> stringWithUTF8String:text]];</w:t>
      </w:r>
    </w:p>
    <w:p w:rsidR="00903422" w:rsidRDefault="006B10B0">
      <w:pPr>
        <w:spacing w:after="183" w:line="270" w:lineRule="auto"/>
        <w:ind w:left="723"/>
        <w:jc w:val="left"/>
      </w:pPr>
      <w:r>
        <w:rPr>
          <w:sz w:val="20"/>
        </w:rPr>
        <w:t>[</w:t>
      </w:r>
      <w:proofErr w:type="gramStart"/>
      <w:r>
        <w:rPr>
          <w:sz w:val="20"/>
        </w:rPr>
        <w:t>parent</w:t>
      </w:r>
      <w:proofErr w:type="gramEnd"/>
      <w:r>
        <w:rPr>
          <w:sz w:val="20"/>
        </w:rPr>
        <w:t xml:space="preserve"> </w:t>
      </w:r>
      <w:proofErr w:type="spellStart"/>
      <w:r>
        <w:rPr>
          <w:sz w:val="20"/>
        </w:rPr>
        <w:t>addSubview:button</w:t>
      </w:r>
      <w:proofErr w:type="spellEnd"/>
      <w:r>
        <w:rPr>
          <w:sz w:val="20"/>
        </w:rPr>
        <w:t>];</w:t>
      </w:r>
    </w:p>
    <w:p w:rsidR="00903422" w:rsidRDefault="006B10B0">
      <w:pPr>
        <w:ind w:left="-15" w:firstLine="339"/>
      </w:pPr>
      <w:r>
        <w:t xml:space="preserve">Why do we need to set the button type and the bezel style to get a plain Aqua button? If compatibility with </w:t>
      </w:r>
      <w:proofErr w:type="spellStart"/>
      <w:r>
        <w:t>NeXTstep</w:t>
      </w:r>
      <w:proofErr w:type="spellEnd"/>
      <w:r>
        <w:t xml:space="preserve"> and </w:t>
      </w:r>
      <w:proofErr w:type="spellStart"/>
      <w:r>
        <w:t>OpenStep</w:t>
      </w:r>
      <w:proofErr w:type="spellEnd"/>
      <w:r>
        <w:t xml:space="preserve"> is that important, why not provide </w:t>
      </w:r>
      <w:r>
        <w:t>a convenience class (</w:t>
      </w:r>
      <w:proofErr w:type="spellStart"/>
      <w:r>
        <w:rPr>
          <w:sz w:val="20"/>
        </w:rPr>
        <w:t>NSPushButton</w:t>
      </w:r>
      <w:proofErr w:type="spellEnd"/>
      <w:r>
        <w:rPr>
          <w:sz w:val="20"/>
        </w:rPr>
        <w:t xml:space="preserve"> </w:t>
      </w:r>
      <w:r>
        <w:t xml:space="preserve">or </w:t>
      </w:r>
      <w:proofErr w:type="spellStart"/>
      <w:r>
        <w:rPr>
          <w:sz w:val="20"/>
        </w:rPr>
        <w:t>NSRoundedButton</w:t>
      </w:r>
      <w:proofErr w:type="spellEnd"/>
      <w:r>
        <w:rPr>
          <w:sz w:val="20"/>
        </w:rPr>
        <w:t xml:space="preserve"> </w:t>
      </w:r>
      <w:r>
        <w:t xml:space="preserve">or </w:t>
      </w:r>
      <w:proofErr w:type="spellStart"/>
      <w:r>
        <w:rPr>
          <w:sz w:val="20"/>
        </w:rPr>
        <w:t>NSAquaButton</w:t>
      </w:r>
      <w:proofErr w:type="spellEnd"/>
      <w:r>
        <w:t xml:space="preserve">, whatever) with the right defaults? And why do we need to specify a position and a size to the initializer method, when we probably need to set them later anyway based on the window size </w:t>
      </w:r>
      <w:r>
        <w:t>and the button’s reported preferred size?</w:t>
      </w:r>
    </w:p>
    <w:p w:rsidR="00903422" w:rsidRDefault="006B10B0">
      <w:pPr>
        <w:ind w:left="-15" w:firstLine="339"/>
      </w:pPr>
      <w:r>
        <w:t xml:space="preserve">But choosing good defaults isn’t just about eliminating boilerplate code. It also helps make the API simple and predictable. This applies especially to Boolean options. In general, name them so that they are false </w:t>
      </w:r>
      <w:r>
        <w:t xml:space="preserve">by default and enabled by the user. In some cases, this requires prefixing them with </w:t>
      </w:r>
      <w:r>
        <w:rPr>
          <w:sz w:val="20"/>
        </w:rPr>
        <w:t xml:space="preserve">No </w:t>
      </w:r>
      <w:r>
        <w:t xml:space="preserve">or </w:t>
      </w:r>
      <w:proofErr w:type="spellStart"/>
      <w:r>
        <w:rPr>
          <w:sz w:val="20"/>
        </w:rPr>
        <w:t>Dont</w:t>
      </w:r>
      <w:proofErr w:type="spellEnd"/>
      <w:r>
        <w:rPr>
          <w:sz w:val="20"/>
        </w:rPr>
        <w:t xml:space="preserve"> </w:t>
      </w:r>
      <w:r>
        <w:t xml:space="preserve">or </w:t>
      </w:r>
      <w:r>
        <w:rPr>
          <w:sz w:val="20"/>
        </w:rPr>
        <w:t>Anti</w:t>
      </w:r>
      <w:r>
        <w:t xml:space="preserve">. This is acceptable, although alternatives should be sought when possible (e.g., </w:t>
      </w:r>
      <w:proofErr w:type="spellStart"/>
      <w:r>
        <w:rPr>
          <w:sz w:val="20"/>
        </w:rPr>
        <w:t>CaseInsensitive</w:t>
      </w:r>
      <w:proofErr w:type="spellEnd"/>
      <w:r>
        <w:rPr>
          <w:sz w:val="20"/>
        </w:rPr>
        <w:t xml:space="preserve"> </w:t>
      </w:r>
      <w:r>
        <w:t xml:space="preserve">rather than </w:t>
      </w:r>
      <w:proofErr w:type="spellStart"/>
      <w:r>
        <w:rPr>
          <w:sz w:val="20"/>
        </w:rPr>
        <w:t>NotCaseSensitive</w:t>
      </w:r>
      <w:proofErr w:type="spellEnd"/>
      <w:r>
        <w:t>). In all cases, resist the</w:t>
      </w:r>
      <w:r>
        <w:t xml:space="preserve"> temptation to enable all sorts of bells and whistles by default just to show off.</w:t>
      </w:r>
    </w:p>
    <w:p w:rsidR="00903422" w:rsidRDefault="006B10B0">
      <w:pPr>
        <w:spacing w:after="463"/>
        <w:ind w:left="-15" w:firstLine="339"/>
      </w:pPr>
      <w:r>
        <w:t>Finally, remember that choosing good defaults doesn’t excuse you from your duty to document them.</w:t>
      </w:r>
    </w:p>
    <w:p w:rsidR="00903422" w:rsidRDefault="006B10B0">
      <w:pPr>
        <w:pStyle w:val="Heading2"/>
        <w:tabs>
          <w:tab w:val="center" w:pos="3150"/>
        </w:tabs>
        <w:ind w:left="-15" w:firstLine="0"/>
      </w:pPr>
      <w:bookmarkStart w:id="26" w:name="_Toc380660579"/>
      <w:r>
        <w:t>4.8</w:t>
      </w:r>
      <w:r>
        <w:tab/>
        <w:t>Avoid making your APIs overly clever</w:t>
      </w:r>
      <w:bookmarkEnd w:id="26"/>
    </w:p>
    <w:p w:rsidR="00903422" w:rsidRDefault="006B10B0">
      <w:pPr>
        <w:spacing w:after="250"/>
        <w:ind w:left="-5"/>
      </w:pPr>
      <w:r>
        <w:t>We observed earlier that the semantics of an API should be simple and clear, and follow the principle of least surprise. If an API is too clever (e.g., if it has subtle side-effects), the users will not understand it as well and will find themselves with s</w:t>
      </w:r>
      <w:r>
        <w:t>ubtle bugs in their applications. Cleverness also contributes to making the code less readable and maintainable, and increases the need for documentation.</w:t>
      </w:r>
    </w:p>
    <w:p w:rsidR="00903422" w:rsidRDefault="006B10B0">
      <w:pPr>
        <w:spacing w:after="15" w:line="248" w:lineRule="auto"/>
        <w:ind w:left="554" w:right="42" w:hanging="447"/>
      </w:pPr>
      <w:proofErr w:type="spellStart"/>
      <w:r>
        <w:rPr>
          <w:b/>
          <w:sz w:val="20"/>
        </w:rPr>
        <w:t>Qt</w:t>
      </w:r>
      <w:proofErr w:type="spellEnd"/>
      <w:r>
        <w:rPr>
          <w:b/>
          <w:sz w:val="20"/>
        </w:rPr>
        <w:t xml:space="preserve">! </w:t>
      </w:r>
      <w:proofErr w:type="spellStart"/>
      <w:r>
        <w:rPr>
          <w:sz w:val="18"/>
        </w:rPr>
        <w:t>QLabel</w:t>
      </w:r>
      <w:proofErr w:type="spellEnd"/>
      <w:r>
        <w:rPr>
          <w:sz w:val="18"/>
        </w:rPr>
        <w:t xml:space="preserve"> </w:t>
      </w:r>
      <w:r>
        <w:rPr>
          <w:sz w:val="20"/>
        </w:rPr>
        <w:t xml:space="preserve">in </w:t>
      </w:r>
      <w:proofErr w:type="spellStart"/>
      <w:r>
        <w:rPr>
          <w:sz w:val="20"/>
        </w:rPr>
        <w:t>Qt</w:t>
      </w:r>
      <w:proofErr w:type="spellEnd"/>
      <w:r>
        <w:rPr>
          <w:sz w:val="20"/>
        </w:rPr>
        <w:t xml:space="preserve"> 3 offers a beautiful example of cleverness. The </w:t>
      </w:r>
      <w:proofErr w:type="spellStart"/>
      <w:proofErr w:type="gramStart"/>
      <w:r>
        <w:rPr>
          <w:sz w:val="18"/>
        </w:rPr>
        <w:t>setText</w:t>
      </w:r>
      <w:proofErr w:type="spellEnd"/>
      <w:r>
        <w:rPr>
          <w:sz w:val="18"/>
        </w:rPr>
        <w:t>(</w:t>
      </w:r>
      <w:proofErr w:type="gramEnd"/>
      <w:r>
        <w:rPr>
          <w:sz w:val="18"/>
        </w:rPr>
        <w:t xml:space="preserve">) </w:t>
      </w:r>
      <w:r>
        <w:rPr>
          <w:sz w:val="20"/>
        </w:rPr>
        <w:t xml:space="preserve">method takes a string, which may be plain text or HTML. </w:t>
      </w:r>
      <w:proofErr w:type="spellStart"/>
      <w:r>
        <w:rPr>
          <w:sz w:val="20"/>
        </w:rPr>
        <w:t>Qt</w:t>
      </w:r>
      <w:proofErr w:type="spellEnd"/>
      <w:r>
        <w:rPr>
          <w:sz w:val="20"/>
        </w:rPr>
        <w:t xml:space="preserve"> automatically detects the format by inspecting the string. This is sometimes a bit too clever and occasionally results in the wrong format being chosen (which is a real problem if the string comes </w:t>
      </w:r>
      <w:r>
        <w:rPr>
          <w:sz w:val="20"/>
        </w:rPr>
        <w:t xml:space="preserve">from the end-user). On the other hand, the automatic detection usually works, is very convenient, and can be overridden by calling </w:t>
      </w:r>
      <w:proofErr w:type="spellStart"/>
      <w:proofErr w:type="gramStart"/>
      <w:r>
        <w:rPr>
          <w:sz w:val="18"/>
        </w:rPr>
        <w:t>setTextFormat</w:t>
      </w:r>
      <w:proofErr w:type="spellEnd"/>
      <w:r>
        <w:rPr>
          <w:sz w:val="18"/>
        </w:rPr>
        <w:t>(</w:t>
      </w:r>
      <w:proofErr w:type="gramEnd"/>
      <w:r>
        <w:rPr>
          <w:sz w:val="18"/>
        </w:rPr>
        <w:t>)</w:t>
      </w:r>
      <w:r>
        <w:rPr>
          <w:sz w:val="20"/>
        </w:rPr>
        <w:t>, so one could argue that this acceptable.</w:t>
      </w:r>
    </w:p>
    <w:p w:rsidR="00903422" w:rsidRDefault="006B10B0">
      <w:pPr>
        <w:spacing w:after="494" w:line="248" w:lineRule="auto"/>
        <w:ind w:left="559" w:right="42" w:firstLine="339"/>
      </w:pPr>
      <w:r>
        <w:rPr>
          <w:sz w:val="20"/>
        </w:rPr>
        <w:t xml:space="preserve">On the other hand, calling </w:t>
      </w:r>
      <w:proofErr w:type="spellStart"/>
      <w:proofErr w:type="gramStart"/>
      <w:r>
        <w:rPr>
          <w:sz w:val="18"/>
        </w:rPr>
        <w:t>setText</w:t>
      </w:r>
      <w:proofErr w:type="spellEnd"/>
      <w:r>
        <w:rPr>
          <w:sz w:val="18"/>
        </w:rPr>
        <w:t>(</w:t>
      </w:r>
      <w:proofErr w:type="gramEnd"/>
      <w:r>
        <w:rPr>
          <w:sz w:val="18"/>
        </w:rPr>
        <w:t xml:space="preserve">) </w:t>
      </w:r>
      <w:r>
        <w:rPr>
          <w:sz w:val="20"/>
        </w:rPr>
        <w:t xml:space="preserve">with an HTML string in </w:t>
      </w:r>
      <w:proofErr w:type="spellStart"/>
      <w:r>
        <w:rPr>
          <w:sz w:val="20"/>
        </w:rPr>
        <w:t>Qt</w:t>
      </w:r>
      <w:proofErr w:type="spellEnd"/>
      <w:r>
        <w:rPr>
          <w:sz w:val="20"/>
        </w:rPr>
        <w:t xml:space="preserve"> 3 al</w:t>
      </w:r>
      <w:r>
        <w:rPr>
          <w:sz w:val="20"/>
        </w:rPr>
        <w:t xml:space="preserve">so had the side-effect of setting the </w:t>
      </w:r>
      <w:proofErr w:type="spellStart"/>
      <w:r>
        <w:rPr>
          <w:sz w:val="18"/>
        </w:rPr>
        <w:t>wordWrap</w:t>
      </w:r>
      <w:proofErr w:type="spellEnd"/>
      <w:r>
        <w:rPr>
          <w:sz w:val="18"/>
        </w:rPr>
        <w:t xml:space="preserve"> </w:t>
      </w:r>
      <w:r>
        <w:rPr>
          <w:sz w:val="20"/>
        </w:rPr>
        <w:t xml:space="preserve">property to </w:t>
      </w:r>
      <w:r>
        <w:rPr>
          <w:sz w:val="18"/>
        </w:rPr>
        <w:t xml:space="preserve">true </w:t>
      </w:r>
      <w:r>
        <w:rPr>
          <w:sz w:val="20"/>
        </w:rPr>
        <w:t xml:space="preserve">(the default being </w:t>
      </w:r>
      <w:r>
        <w:rPr>
          <w:sz w:val="18"/>
        </w:rPr>
        <w:t>false</w:t>
      </w:r>
      <w:r>
        <w:rPr>
          <w:sz w:val="20"/>
        </w:rPr>
        <w:t xml:space="preserve">). In turn, word-wrapping enables height-for-width, a layout feature that impacts the entire dialog. As a result, users who changed “Name” to “&lt;b&gt;Name&lt;/b&gt;” in one </w:t>
      </w:r>
      <w:r>
        <w:rPr>
          <w:sz w:val="20"/>
        </w:rPr>
        <w:lastRenderedPageBreak/>
        <w:t>label</w:t>
      </w:r>
      <w:r>
        <w:rPr>
          <w:sz w:val="20"/>
        </w:rPr>
        <w:t xml:space="preserve"> found themselves with a totally different dialog resizing behavior and couldn’t understand why.</w:t>
      </w:r>
    </w:p>
    <w:p w:rsidR="00903422" w:rsidRDefault="006B10B0">
      <w:pPr>
        <w:pStyle w:val="Heading2"/>
        <w:tabs>
          <w:tab w:val="center" w:pos="2391"/>
        </w:tabs>
        <w:ind w:left="-15" w:firstLine="0"/>
      </w:pPr>
      <w:bookmarkStart w:id="27" w:name="_Toc380660580"/>
      <w:r>
        <w:t>4.9</w:t>
      </w:r>
      <w:r>
        <w:tab/>
        <w:t>Pay attention to edge cases</w:t>
      </w:r>
      <w:bookmarkEnd w:id="27"/>
    </w:p>
    <w:p w:rsidR="00903422" w:rsidRDefault="006B10B0">
      <w:pPr>
        <w:ind w:left="-5"/>
      </w:pPr>
      <w:r>
        <w:t>In the context of library programming, the importance of getting edge cases right cannot be overstated. If you hear a colleague</w:t>
      </w:r>
      <w:r>
        <w:t xml:space="preserve"> in the hallway say “It doesn’t matter, it’s just a corner case”, please slap them in the face.</w:t>
      </w:r>
    </w:p>
    <w:p w:rsidR="00903422" w:rsidRDefault="006B10B0">
      <w:pPr>
        <w:spacing w:after="250"/>
        <w:ind w:left="-15" w:firstLine="339"/>
      </w:pPr>
      <w:r>
        <w:t xml:space="preserve">Edge cases are critical because they tend to ripple through an API. If your fundamental string-search algorithm has bad edge-case semantics, this might lead to </w:t>
      </w:r>
      <w:r>
        <w:t xml:space="preserve">bugs in the regular expression engine, which would lead to bugs in applications that use regular expressions. But edge cases are also important in their own right: Nobody is interested in a factorial function that computes 0! </w:t>
      </w:r>
      <w:r>
        <w:rPr>
          <w:rFonts w:ascii="Cambria" w:eastAsia="Cambria" w:hAnsi="Cambria" w:cs="Cambria"/>
          <w:sz w:val="23"/>
        </w:rPr>
        <w:t xml:space="preserve">= </w:t>
      </w:r>
      <w:r>
        <w:t>0.</w:t>
      </w:r>
    </w:p>
    <w:p w:rsidR="00903422" w:rsidRDefault="006B10B0">
      <w:pPr>
        <w:spacing w:after="20" w:line="248" w:lineRule="auto"/>
        <w:ind w:left="554" w:right="42" w:hanging="447"/>
      </w:pPr>
      <w:proofErr w:type="spellStart"/>
      <w:r>
        <w:rPr>
          <w:b/>
          <w:sz w:val="20"/>
        </w:rPr>
        <w:t>Qt</w:t>
      </w:r>
      <w:proofErr w:type="spellEnd"/>
      <w:r>
        <w:rPr>
          <w:b/>
          <w:sz w:val="20"/>
        </w:rPr>
        <w:t xml:space="preserve">! </w:t>
      </w:r>
      <w:r>
        <w:rPr>
          <w:sz w:val="20"/>
        </w:rPr>
        <w:t xml:space="preserve">The </w:t>
      </w:r>
      <w:proofErr w:type="spellStart"/>
      <w:r>
        <w:rPr>
          <w:sz w:val="20"/>
        </w:rPr>
        <w:t>Qt</w:t>
      </w:r>
      <w:proofErr w:type="spellEnd"/>
      <w:r>
        <w:rPr>
          <w:sz w:val="20"/>
        </w:rPr>
        <w:t xml:space="preserve"> 3 static metho</w:t>
      </w:r>
      <w:r>
        <w:rPr>
          <w:sz w:val="20"/>
        </w:rPr>
        <w:t xml:space="preserve">d </w:t>
      </w:r>
      <w:proofErr w:type="spellStart"/>
      <w:r>
        <w:rPr>
          <w:sz w:val="18"/>
        </w:rPr>
        <w:t>QStringList</w:t>
      </w:r>
      <w:proofErr w:type="spellEnd"/>
      <w:r>
        <w:rPr>
          <w:sz w:val="18"/>
        </w:rPr>
        <w:t>::</w:t>
      </w:r>
      <w:proofErr w:type="gramStart"/>
      <w:r>
        <w:rPr>
          <w:sz w:val="18"/>
        </w:rPr>
        <w:t>split(</w:t>
      </w:r>
      <w:proofErr w:type="spellStart"/>
      <w:proofErr w:type="gramEnd"/>
      <w:r>
        <w:rPr>
          <w:i/>
          <w:sz w:val="18"/>
        </w:rPr>
        <w:t>separator</w:t>
      </w:r>
      <w:r>
        <w:rPr>
          <w:sz w:val="18"/>
        </w:rPr>
        <w:t>,</w:t>
      </w:r>
      <w:r>
        <w:rPr>
          <w:i/>
          <w:sz w:val="18"/>
        </w:rPr>
        <w:t>string</w:t>
      </w:r>
      <w:r>
        <w:rPr>
          <w:sz w:val="18"/>
        </w:rPr>
        <w:t>,</w:t>
      </w:r>
      <w:r>
        <w:rPr>
          <w:i/>
          <w:sz w:val="18"/>
        </w:rPr>
        <w:t>allowEmptyEntries</w:t>
      </w:r>
      <w:proofErr w:type="spellEnd"/>
      <w:r>
        <w:rPr>
          <w:i/>
          <w:sz w:val="18"/>
        </w:rPr>
        <w:t xml:space="preserve"> </w:t>
      </w:r>
      <w:r>
        <w:rPr>
          <w:sz w:val="18"/>
        </w:rPr>
        <w:t xml:space="preserve">= false) </w:t>
      </w:r>
      <w:r>
        <w:rPr>
          <w:sz w:val="20"/>
        </w:rPr>
        <w:t xml:space="preserve">split </w:t>
      </w:r>
      <w:r>
        <w:rPr>
          <w:i/>
          <w:sz w:val="18"/>
        </w:rPr>
        <w:t xml:space="preserve">string </w:t>
      </w:r>
      <w:r>
        <w:rPr>
          <w:sz w:val="20"/>
        </w:rPr>
        <w:t xml:space="preserve">at every occurrence of </w:t>
      </w:r>
      <w:r>
        <w:rPr>
          <w:i/>
          <w:sz w:val="18"/>
        </w:rPr>
        <w:t>separator</w:t>
      </w:r>
      <w:r>
        <w:rPr>
          <w:sz w:val="20"/>
        </w:rPr>
        <w:t xml:space="preserve">. Thus, </w:t>
      </w:r>
      <w:proofErr w:type="gramStart"/>
      <w:r>
        <w:rPr>
          <w:sz w:val="18"/>
        </w:rPr>
        <w:t>split(</w:t>
      </w:r>
      <w:proofErr w:type="gramEnd"/>
      <w:r>
        <w:rPr>
          <w:sz w:val="18"/>
        </w:rPr>
        <w:t xml:space="preserve">’:’, "a:b:c") </w:t>
      </w:r>
      <w:r>
        <w:rPr>
          <w:sz w:val="20"/>
        </w:rPr>
        <w:t>returned the three-item list [</w:t>
      </w:r>
      <w:r>
        <w:rPr>
          <w:sz w:val="18"/>
        </w:rPr>
        <w:t>"a"</w:t>
      </w:r>
      <w:r>
        <w:rPr>
          <w:sz w:val="20"/>
        </w:rPr>
        <w:t xml:space="preserve">, </w:t>
      </w:r>
      <w:r>
        <w:rPr>
          <w:sz w:val="18"/>
        </w:rPr>
        <w:t>"b"</w:t>
      </w:r>
      <w:r>
        <w:rPr>
          <w:sz w:val="20"/>
        </w:rPr>
        <w:t xml:space="preserve">, </w:t>
      </w:r>
      <w:r>
        <w:rPr>
          <w:sz w:val="18"/>
        </w:rPr>
        <w:t>"c"</w:t>
      </w:r>
      <w:r>
        <w:rPr>
          <w:sz w:val="20"/>
        </w:rPr>
        <w:t xml:space="preserve">]. One could have expected that if </w:t>
      </w:r>
      <w:r>
        <w:rPr>
          <w:i/>
          <w:sz w:val="18"/>
        </w:rPr>
        <w:t xml:space="preserve">separator </w:t>
      </w:r>
      <w:r>
        <w:rPr>
          <w:sz w:val="20"/>
        </w:rPr>
        <w:t xml:space="preserve">occurs </w:t>
      </w:r>
      <w:r>
        <w:rPr>
          <w:i/>
          <w:sz w:val="20"/>
        </w:rPr>
        <w:t xml:space="preserve">n </w:t>
      </w:r>
      <w:r>
        <w:rPr>
          <w:sz w:val="20"/>
        </w:rPr>
        <w:t xml:space="preserve">times in </w:t>
      </w:r>
      <w:r>
        <w:rPr>
          <w:i/>
          <w:sz w:val="18"/>
        </w:rPr>
        <w:t>string</w:t>
      </w:r>
      <w:r>
        <w:rPr>
          <w:sz w:val="20"/>
        </w:rPr>
        <w:t xml:space="preserve">, the </w:t>
      </w:r>
      <w:r>
        <w:rPr>
          <w:sz w:val="20"/>
        </w:rPr>
        <w:t xml:space="preserve">resulting list would contain </w:t>
      </w:r>
      <w:r>
        <w:rPr>
          <w:i/>
          <w:sz w:val="20"/>
        </w:rPr>
        <w:t>n</w:t>
      </w:r>
      <w:r>
        <w:rPr>
          <w:rFonts w:ascii="Cambria" w:eastAsia="Cambria" w:hAnsi="Cambria" w:cs="Cambria"/>
          <w:sz w:val="21"/>
        </w:rPr>
        <w:t xml:space="preserve">+ </w:t>
      </w:r>
      <w:r>
        <w:rPr>
          <w:sz w:val="20"/>
        </w:rPr>
        <w:t xml:space="preserve">1 items. However, </w:t>
      </w:r>
      <w:proofErr w:type="gramStart"/>
      <w:r>
        <w:rPr>
          <w:sz w:val="18"/>
        </w:rPr>
        <w:t>split(</w:t>
      </w:r>
      <w:proofErr w:type="gramEnd"/>
      <w:r>
        <w:rPr>
          <w:sz w:val="18"/>
        </w:rPr>
        <w:t xml:space="preserve">) </w:t>
      </w:r>
      <w:r>
        <w:rPr>
          <w:sz w:val="20"/>
        </w:rPr>
        <w:t xml:space="preserve">managed to violate this rule in two ways. First, the </w:t>
      </w:r>
      <w:proofErr w:type="spellStart"/>
      <w:r>
        <w:rPr>
          <w:i/>
          <w:sz w:val="18"/>
        </w:rPr>
        <w:t>allowEmptyEntries</w:t>
      </w:r>
      <w:proofErr w:type="spellEnd"/>
      <w:r>
        <w:rPr>
          <w:i/>
          <w:sz w:val="18"/>
        </w:rPr>
        <w:t xml:space="preserve"> </w:t>
      </w:r>
      <w:r>
        <w:rPr>
          <w:sz w:val="20"/>
        </w:rPr>
        <w:t xml:space="preserve">parameter defaulted to </w:t>
      </w:r>
      <w:r>
        <w:rPr>
          <w:sz w:val="18"/>
        </w:rPr>
        <w:t>false</w:t>
      </w:r>
      <w:r>
        <w:rPr>
          <w:sz w:val="20"/>
        </w:rPr>
        <w:t xml:space="preserve">. Second, as a special case, the method always returned the empty list if </w:t>
      </w:r>
      <w:r>
        <w:rPr>
          <w:i/>
          <w:sz w:val="18"/>
        </w:rPr>
        <w:t xml:space="preserve">string </w:t>
      </w:r>
      <w:r>
        <w:rPr>
          <w:sz w:val="20"/>
        </w:rPr>
        <w:t xml:space="preserve">was empty, rather </w:t>
      </w:r>
      <w:r>
        <w:rPr>
          <w:sz w:val="20"/>
        </w:rPr>
        <w:t>than the one-item list [</w:t>
      </w:r>
      <w:r>
        <w:rPr>
          <w:sz w:val="18"/>
        </w:rPr>
        <w:t>""</w:t>
      </w:r>
      <w:r>
        <w:rPr>
          <w:sz w:val="20"/>
        </w:rPr>
        <w:t xml:space="preserve">]. Both issues lead to subtle bugs in applications and bug reports to </w:t>
      </w:r>
      <w:proofErr w:type="spellStart"/>
      <w:r>
        <w:rPr>
          <w:sz w:val="20"/>
        </w:rPr>
        <w:t>Trolltech</w:t>
      </w:r>
      <w:proofErr w:type="spellEnd"/>
      <w:r>
        <w:rPr>
          <w:sz w:val="20"/>
        </w:rPr>
        <w:t>.</w:t>
      </w:r>
    </w:p>
    <w:p w:rsidR="00903422" w:rsidRDefault="006B10B0">
      <w:pPr>
        <w:spacing w:after="260" w:line="248" w:lineRule="auto"/>
        <w:ind w:left="559" w:right="42" w:firstLine="339"/>
      </w:pPr>
      <w:r>
        <w:rPr>
          <w:sz w:val="20"/>
        </w:rPr>
        <w:t xml:space="preserve">In </w:t>
      </w:r>
      <w:proofErr w:type="spellStart"/>
      <w:r>
        <w:rPr>
          <w:sz w:val="20"/>
        </w:rPr>
        <w:t>Qt</w:t>
      </w:r>
      <w:proofErr w:type="spellEnd"/>
      <w:r>
        <w:rPr>
          <w:sz w:val="20"/>
        </w:rPr>
        <w:t xml:space="preserve"> 4, the method has been replaced by </w:t>
      </w:r>
      <w:proofErr w:type="spellStart"/>
      <w:r>
        <w:rPr>
          <w:sz w:val="18"/>
        </w:rPr>
        <w:t>QString</w:t>
      </w:r>
      <w:proofErr w:type="spellEnd"/>
      <w:r>
        <w:rPr>
          <w:sz w:val="18"/>
        </w:rPr>
        <w:t>::</w:t>
      </w:r>
      <w:proofErr w:type="gramStart"/>
      <w:r>
        <w:rPr>
          <w:sz w:val="18"/>
        </w:rPr>
        <w:t>split(</w:t>
      </w:r>
      <w:proofErr w:type="gramEnd"/>
      <w:r>
        <w:rPr>
          <w:i/>
          <w:sz w:val="18"/>
        </w:rPr>
        <w:t>separator</w:t>
      </w:r>
      <w:r>
        <w:rPr>
          <w:sz w:val="18"/>
        </w:rPr>
        <w:t xml:space="preserve">, </w:t>
      </w:r>
      <w:r>
        <w:rPr>
          <w:i/>
          <w:sz w:val="18"/>
        </w:rPr>
        <w:t>behavior</w:t>
      </w:r>
      <w:r>
        <w:rPr>
          <w:sz w:val="18"/>
        </w:rPr>
        <w:t>=</w:t>
      </w:r>
      <w:proofErr w:type="spellStart"/>
      <w:r>
        <w:rPr>
          <w:sz w:val="18"/>
        </w:rPr>
        <w:t>KeepEmptyParts,</w:t>
      </w:r>
      <w:r>
        <w:rPr>
          <w:i/>
          <w:sz w:val="18"/>
        </w:rPr>
        <w:t>caseSensitivity</w:t>
      </w:r>
      <w:proofErr w:type="spellEnd"/>
      <w:r>
        <w:rPr>
          <w:sz w:val="18"/>
        </w:rPr>
        <w:t>=</w:t>
      </w:r>
      <w:proofErr w:type="spellStart"/>
      <w:r>
        <w:rPr>
          <w:sz w:val="18"/>
        </w:rPr>
        <w:t>Qt</w:t>
      </w:r>
      <w:proofErr w:type="spellEnd"/>
      <w:r>
        <w:rPr>
          <w:sz w:val="18"/>
        </w:rPr>
        <w:t>::</w:t>
      </w:r>
      <w:proofErr w:type="spellStart"/>
      <w:r>
        <w:rPr>
          <w:sz w:val="18"/>
        </w:rPr>
        <w:t>CaseSensitive</w:t>
      </w:r>
      <w:proofErr w:type="spellEnd"/>
      <w:r>
        <w:rPr>
          <w:sz w:val="18"/>
        </w:rPr>
        <w:t>)</w:t>
      </w:r>
      <w:r>
        <w:rPr>
          <w:sz w:val="20"/>
        </w:rPr>
        <w:t xml:space="preserve">, </w:t>
      </w:r>
      <w:r>
        <w:rPr>
          <w:sz w:val="20"/>
        </w:rPr>
        <w:t>which doesn’t suffer from these flaws.</w:t>
      </w:r>
    </w:p>
    <w:p w:rsidR="00903422" w:rsidRDefault="006B10B0">
      <w:pPr>
        <w:spacing w:after="170"/>
        <w:ind w:left="-15" w:firstLine="339"/>
      </w:pPr>
      <w:r>
        <w:t xml:space="preserve">If the abstractions upon which you build handle edge cases gracefully, your code is most likely to do so as well. To mismanage edge cases, you often need extra code. Consider the following </w:t>
      </w:r>
      <w:proofErr w:type="gramStart"/>
      <w:r>
        <w:rPr>
          <w:sz w:val="20"/>
        </w:rPr>
        <w:t>product(</w:t>
      </w:r>
      <w:proofErr w:type="gramEnd"/>
      <w:r>
        <w:rPr>
          <w:sz w:val="20"/>
        </w:rPr>
        <w:t xml:space="preserve">) </w:t>
      </w:r>
      <w:r>
        <w:t>function:</w:t>
      </w:r>
    </w:p>
    <w:p w:rsidR="00903422" w:rsidRDefault="006B10B0">
      <w:pPr>
        <w:spacing w:after="4" w:line="270" w:lineRule="auto"/>
        <w:ind w:left="723"/>
        <w:jc w:val="left"/>
      </w:pPr>
      <w:proofErr w:type="gramStart"/>
      <w:r>
        <w:rPr>
          <w:sz w:val="20"/>
        </w:rPr>
        <w:t>double</w:t>
      </w:r>
      <w:proofErr w:type="gramEnd"/>
      <w:r>
        <w:rPr>
          <w:sz w:val="20"/>
        </w:rPr>
        <w:t xml:space="preserve"> product(</w:t>
      </w:r>
      <w:proofErr w:type="spellStart"/>
      <w:r>
        <w:rPr>
          <w:sz w:val="20"/>
        </w:rPr>
        <w:t>const</w:t>
      </w:r>
      <w:proofErr w:type="spellEnd"/>
      <w:r>
        <w:rPr>
          <w:sz w:val="20"/>
        </w:rPr>
        <w:t xml:space="preserve"> </w:t>
      </w:r>
      <w:proofErr w:type="spellStart"/>
      <w:r>
        <w:rPr>
          <w:sz w:val="20"/>
        </w:rPr>
        <w:t>QList</w:t>
      </w:r>
      <w:proofErr w:type="spellEnd"/>
      <w:r>
        <w:rPr>
          <w:sz w:val="20"/>
        </w:rPr>
        <w:t>&lt;double&gt; &amp;factors)</w:t>
      </w:r>
    </w:p>
    <w:p w:rsidR="00903422" w:rsidRDefault="006B10B0">
      <w:pPr>
        <w:spacing w:after="272" w:line="270" w:lineRule="auto"/>
        <w:ind w:left="1186" w:right="3428" w:hanging="473"/>
        <w:jc w:val="left"/>
      </w:pPr>
      <w:proofErr w:type="gramStart"/>
      <w:r>
        <w:rPr>
          <w:sz w:val="20"/>
        </w:rPr>
        <w:t>{ /</w:t>
      </w:r>
      <w:proofErr w:type="gramEnd"/>
      <w:r>
        <w:rPr>
          <w:sz w:val="20"/>
        </w:rPr>
        <w:t>/ WRONG if (</w:t>
      </w:r>
      <w:proofErr w:type="spellStart"/>
      <w:r>
        <w:rPr>
          <w:sz w:val="20"/>
        </w:rPr>
        <w:t>factors.isEmpty</w:t>
      </w:r>
      <w:proofErr w:type="spellEnd"/>
      <w:r>
        <w:rPr>
          <w:sz w:val="20"/>
        </w:rPr>
        <w:t>()) return 0.0;</w:t>
      </w:r>
    </w:p>
    <w:p w:rsidR="00903422" w:rsidRDefault="006B10B0">
      <w:pPr>
        <w:spacing w:after="30" w:line="270" w:lineRule="auto"/>
        <w:ind w:left="1211" w:right="1182"/>
        <w:jc w:val="left"/>
      </w:pPr>
      <w:proofErr w:type="gramStart"/>
      <w:r>
        <w:rPr>
          <w:sz w:val="20"/>
        </w:rPr>
        <w:t>double</w:t>
      </w:r>
      <w:proofErr w:type="gramEnd"/>
      <w:r>
        <w:rPr>
          <w:sz w:val="20"/>
        </w:rPr>
        <w:t xml:space="preserve"> result = 1.0; for (</w:t>
      </w:r>
      <w:proofErr w:type="spellStart"/>
      <w:r>
        <w:rPr>
          <w:sz w:val="20"/>
        </w:rPr>
        <w:t>int</w:t>
      </w:r>
      <w:proofErr w:type="spellEnd"/>
      <w:r>
        <w:rPr>
          <w:sz w:val="20"/>
        </w:rPr>
        <w:t xml:space="preserve"> </w:t>
      </w:r>
      <w:proofErr w:type="spellStart"/>
      <w:r>
        <w:rPr>
          <w:sz w:val="20"/>
        </w:rPr>
        <w:t>i</w:t>
      </w:r>
      <w:proofErr w:type="spellEnd"/>
      <w:r>
        <w:rPr>
          <w:sz w:val="20"/>
        </w:rPr>
        <w:t xml:space="preserve"> = 0; </w:t>
      </w:r>
      <w:proofErr w:type="spellStart"/>
      <w:r>
        <w:rPr>
          <w:sz w:val="20"/>
        </w:rPr>
        <w:t>i</w:t>
      </w:r>
      <w:proofErr w:type="spellEnd"/>
      <w:r>
        <w:rPr>
          <w:sz w:val="20"/>
        </w:rPr>
        <w:t xml:space="preserve"> &lt; </w:t>
      </w:r>
      <w:proofErr w:type="spellStart"/>
      <w:r>
        <w:rPr>
          <w:sz w:val="20"/>
        </w:rPr>
        <w:t>factors.count</w:t>
      </w:r>
      <w:proofErr w:type="spellEnd"/>
      <w:r>
        <w:rPr>
          <w:sz w:val="20"/>
        </w:rPr>
        <w:t>(); ++</w:t>
      </w:r>
      <w:proofErr w:type="spellStart"/>
      <w:r>
        <w:rPr>
          <w:sz w:val="20"/>
        </w:rPr>
        <w:t>i</w:t>
      </w:r>
      <w:proofErr w:type="spellEnd"/>
      <w:r>
        <w:rPr>
          <w:sz w:val="20"/>
        </w:rPr>
        <w:t>) result *= factors[</w:t>
      </w:r>
      <w:proofErr w:type="spellStart"/>
      <w:r>
        <w:rPr>
          <w:sz w:val="20"/>
        </w:rPr>
        <w:t>i</w:t>
      </w:r>
      <w:proofErr w:type="spellEnd"/>
      <w:r>
        <w:rPr>
          <w:sz w:val="20"/>
        </w:rPr>
        <w:t>];</w:t>
      </w:r>
    </w:p>
    <w:p w:rsidR="00903422" w:rsidRDefault="006B10B0">
      <w:pPr>
        <w:spacing w:after="4" w:line="270" w:lineRule="auto"/>
        <w:ind w:left="1211"/>
        <w:jc w:val="left"/>
      </w:pPr>
      <w:proofErr w:type="gramStart"/>
      <w:r>
        <w:rPr>
          <w:sz w:val="20"/>
        </w:rPr>
        <w:t>return</w:t>
      </w:r>
      <w:proofErr w:type="gramEnd"/>
      <w:r>
        <w:rPr>
          <w:sz w:val="20"/>
        </w:rPr>
        <w:t xml:space="preserve"> result;</w:t>
      </w:r>
    </w:p>
    <w:p w:rsidR="00903422" w:rsidRDefault="006B10B0">
      <w:pPr>
        <w:spacing w:after="183" w:line="270" w:lineRule="auto"/>
        <w:ind w:left="723"/>
        <w:jc w:val="left"/>
      </w:pPr>
      <w:r>
        <w:rPr>
          <w:sz w:val="20"/>
        </w:rPr>
        <w:t>}</w:t>
      </w:r>
    </w:p>
    <w:p w:rsidR="00903422" w:rsidRDefault="006B10B0">
      <w:pPr>
        <w:spacing w:after="169"/>
        <w:ind w:left="-5"/>
      </w:pPr>
      <w:r>
        <w:t>If passed an empty list, the function returns 0, which is mathe</w:t>
      </w:r>
      <w:r>
        <w:t>matically unsound: The neutral element of multiplication is 1, not 0. We could of course fix the check at the beginning of the function:</w:t>
      </w:r>
    </w:p>
    <w:p w:rsidR="00903422" w:rsidRDefault="006B10B0">
      <w:pPr>
        <w:spacing w:after="181" w:line="270" w:lineRule="auto"/>
        <w:ind w:left="1674" w:right="2719" w:hanging="473"/>
        <w:jc w:val="left"/>
      </w:pPr>
      <w:proofErr w:type="gramStart"/>
      <w:r>
        <w:rPr>
          <w:sz w:val="20"/>
        </w:rPr>
        <w:t>if</w:t>
      </w:r>
      <w:proofErr w:type="gramEnd"/>
      <w:r>
        <w:rPr>
          <w:sz w:val="20"/>
        </w:rPr>
        <w:t xml:space="preserve"> (</w:t>
      </w:r>
      <w:proofErr w:type="spellStart"/>
      <w:r>
        <w:rPr>
          <w:sz w:val="20"/>
        </w:rPr>
        <w:t>factors.isEmpty</w:t>
      </w:r>
      <w:proofErr w:type="spellEnd"/>
      <w:r>
        <w:rPr>
          <w:sz w:val="20"/>
        </w:rPr>
        <w:t>()) return 1.0;</w:t>
      </w:r>
    </w:p>
    <w:p w:rsidR="00903422" w:rsidRDefault="006B10B0">
      <w:pPr>
        <w:ind w:left="-5"/>
      </w:pPr>
      <w:r>
        <w:lastRenderedPageBreak/>
        <w:t>But is this check necessary in the first place? It turns out it isn’t. The rest of t</w:t>
      </w:r>
      <w:r>
        <w:t xml:space="preserve">he function relies on C++’s </w:t>
      </w:r>
      <w:r>
        <w:rPr>
          <w:sz w:val="20"/>
        </w:rPr>
        <w:t xml:space="preserve">for </w:t>
      </w:r>
      <w:r>
        <w:t>loop and multiplication operator, which handle edge cases gracefully. The emptiness check is a false optimization— it barely optimizes the trivial case, which is already blindingly fast, while slowing down all other cases.</w:t>
      </w:r>
    </w:p>
    <w:p w:rsidR="00903422" w:rsidRDefault="006B10B0">
      <w:pPr>
        <w:ind w:left="-15" w:firstLine="339"/>
      </w:pPr>
      <w:r>
        <w:t>W</w:t>
      </w:r>
      <w:r>
        <w:t xml:space="preserve">hen implementing an API, start by handling the general case without worrying about edge cases, and then test the edge cases. More often than not, you will find that you don’t need any extra code for handling the edge cases. (And when you do, it is usually </w:t>
      </w:r>
      <w:r>
        <w:t>a sign that one of the underlying programming constructs is to blame.) Make sure, though, that the edge cases are properly covered by unit tests, so that their semantics doesn’t change between releases as a result of optimizations or other changes to the c</w:t>
      </w:r>
      <w:r>
        <w:t>ode.</w:t>
      </w:r>
    </w:p>
    <w:p w:rsidR="00903422" w:rsidRDefault="006B10B0">
      <w:pPr>
        <w:pStyle w:val="Heading2"/>
        <w:tabs>
          <w:tab w:val="center" w:pos="3263"/>
        </w:tabs>
        <w:ind w:left="-15" w:firstLine="0"/>
      </w:pPr>
      <w:bookmarkStart w:id="28" w:name="_Toc380660581"/>
      <w:r>
        <w:t>4.10</w:t>
      </w:r>
      <w:r>
        <w:tab/>
        <w:t>Be careful when defining virtual APIs</w:t>
      </w:r>
      <w:bookmarkEnd w:id="28"/>
    </w:p>
    <w:p w:rsidR="00903422" w:rsidRDefault="006B10B0">
      <w:pPr>
        <w:ind w:left="-5"/>
      </w:pPr>
      <w:r>
        <w:t>Virtual APIs are notoriously difficult to get right and can easily break between releases. This is often called the “fragile base class problem”. When designing a virtual API, there are two main mistakes to a</w:t>
      </w:r>
      <w:r>
        <w:t>void.</w:t>
      </w:r>
    </w:p>
    <w:p w:rsidR="00903422" w:rsidRDefault="006B10B0">
      <w:pPr>
        <w:ind w:left="-15" w:firstLine="339"/>
      </w:pPr>
      <w:r>
        <w:t xml:space="preserve">The first mistake to define too few virtual methods. For library authors, it is hard to foresee all the ways in which the library will be used. By omitting the </w:t>
      </w:r>
      <w:r>
        <w:rPr>
          <w:sz w:val="20"/>
        </w:rPr>
        <w:t xml:space="preserve">virtual </w:t>
      </w:r>
      <w:r>
        <w:t>keyword in front of a method declaration, we often reduce the reusability and cust</w:t>
      </w:r>
      <w:r>
        <w:t>omizability of the entire class.</w:t>
      </w:r>
    </w:p>
    <w:p w:rsidR="00903422" w:rsidRDefault="006B10B0">
      <w:pPr>
        <w:ind w:left="-15" w:firstLine="339"/>
      </w:pPr>
      <w:r>
        <w:t xml:space="preserve">The second mistake is to make every method virtual. In a language like C++, this is inefficient, but more importantly, it delivers a false promise. More often than not, it would be useless, if not dangerous, to </w:t>
      </w:r>
      <w:proofErr w:type="spellStart"/>
      <w:r>
        <w:t>reimplement</w:t>
      </w:r>
      <w:proofErr w:type="spellEnd"/>
      <w:r>
        <w:t xml:space="preserve"> </w:t>
      </w:r>
      <w:r>
        <w:t>some methods, because the class’s implementation doesn’t call them or expects them to have a specific semantics.</w:t>
      </w:r>
    </w:p>
    <w:p w:rsidR="00903422" w:rsidRDefault="006B10B0">
      <w:pPr>
        <w:spacing w:after="264"/>
        <w:ind w:left="-15" w:firstLine="339"/>
      </w:pPr>
      <w:r>
        <w:t>The proper approach requires thinking through what parts of the API should be virtual and which parts should be non-virtual, and specifying clearly in the documentation how the class uses the method itself.</w:t>
      </w:r>
    </w:p>
    <w:p w:rsidR="00903422" w:rsidRDefault="006B10B0">
      <w:pPr>
        <w:spacing w:after="260" w:line="248" w:lineRule="auto"/>
        <w:ind w:left="554" w:right="42" w:hanging="447"/>
      </w:pPr>
      <w:proofErr w:type="spellStart"/>
      <w:r>
        <w:rPr>
          <w:b/>
          <w:sz w:val="20"/>
        </w:rPr>
        <w:t>Qt</w:t>
      </w:r>
      <w:proofErr w:type="spellEnd"/>
      <w:r>
        <w:rPr>
          <w:b/>
          <w:sz w:val="20"/>
        </w:rPr>
        <w:t xml:space="preserve">! </w:t>
      </w:r>
      <w:r>
        <w:rPr>
          <w:sz w:val="20"/>
        </w:rPr>
        <w:t xml:space="preserve">The Spreadsheet example in the official </w:t>
      </w:r>
      <w:proofErr w:type="spellStart"/>
      <w:r>
        <w:rPr>
          <w:sz w:val="20"/>
        </w:rPr>
        <w:t>Qt</w:t>
      </w:r>
      <w:proofErr w:type="spellEnd"/>
      <w:r>
        <w:rPr>
          <w:sz w:val="20"/>
        </w:rPr>
        <w:t xml:space="preserve"> 3 </w:t>
      </w:r>
      <w:r>
        <w:rPr>
          <w:sz w:val="20"/>
        </w:rPr>
        <w:t>book</w:t>
      </w:r>
      <w:r>
        <w:rPr>
          <w:sz w:val="20"/>
          <w:vertAlign w:val="superscript"/>
        </w:rPr>
        <w:footnoteReference w:id="11"/>
      </w:r>
      <w:r>
        <w:rPr>
          <w:sz w:val="20"/>
          <w:vertAlign w:val="superscript"/>
        </w:rPr>
        <w:t xml:space="preserve"> </w:t>
      </w:r>
      <w:proofErr w:type="spellStart"/>
      <w:r>
        <w:rPr>
          <w:sz w:val="20"/>
        </w:rPr>
        <w:t>reimplemented</w:t>
      </w:r>
      <w:proofErr w:type="spellEnd"/>
      <w:r>
        <w:rPr>
          <w:sz w:val="20"/>
        </w:rPr>
        <w:t xml:space="preserve"> </w:t>
      </w:r>
      <w:proofErr w:type="spellStart"/>
      <w:r>
        <w:rPr>
          <w:sz w:val="18"/>
        </w:rPr>
        <w:t>QTableItem</w:t>
      </w:r>
      <w:proofErr w:type="spellEnd"/>
      <w:r>
        <w:rPr>
          <w:sz w:val="18"/>
        </w:rPr>
        <w:t>::</w:t>
      </w:r>
      <w:proofErr w:type="gramStart"/>
      <w:r>
        <w:rPr>
          <w:sz w:val="18"/>
        </w:rPr>
        <w:t>text(</w:t>
      </w:r>
      <w:proofErr w:type="gramEnd"/>
      <w:r>
        <w:rPr>
          <w:sz w:val="18"/>
        </w:rPr>
        <w:t>)</w:t>
      </w:r>
      <w:r>
        <w:rPr>
          <w:sz w:val="20"/>
        </w:rPr>
        <w:t xml:space="preserve">, a virtual method. The example worked fine against </w:t>
      </w:r>
      <w:proofErr w:type="spellStart"/>
      <w:r>
        <w:rPr>
          <w:sz w:val="20"/>
        </w:rPr>
        <w:t>Qt</w:t>
      </w:r>
      <w:proofErr w:type="spellEnd"/>
      <w:r>
        <w:rPr>
          <w:sz w:val="20"/>
        </w:rPr>
        <w:t xml:space="preserve"> 3.2.0, but was broken in a later </w:t>
      </w:r>
      <w:proofErr w:type="spellStart"/>
      <w:r>
        <w:rPr>
          <w:sz w:val="20"/>
        </w:rPr>
        <w:t>Qt</w:t>
      </w:r>
      <w:proofErr w:type="spellEnd"/>
      <w:r>
        <w:rPr>
          <w:sz w:val="20"/>
        </w:rPr>
        <w:t xml:space="preserve"> 3 release because some calls to </w:t>
      </w:r>
      <w:proofErr w:type="gramStart"/>
      <w:r>
        <w:rPr>
          <w:sz w:val="18"/>
        </w:rPr>
        <w:t>text(</w:t>
      </w:r>
      <w:proofErr w:type="gramEnd"/>
      <w:r>
        <w:rPr>
          <w:sz w:val="18"/>
        </w:rPr>
        <w:t xml:space="preserve">) </w:t>
      </w:r>
      <w:r>
        <w:rPr>
          <w:sz w:val="20"/>
        </w:rPr>
        <w:t xml:space="preserve">in </w:t>
      </w:r>
      <w:proofErr w:type="spellStart"/>
      <w:r>
        <w:rPr>
          <w:sz w:val="18"/>
        </w:rPr>
        <w:t>QTable</w:t>
      </w:r>
      <w:proofErr w:type="spellEnd"/>
      <w:r>
        <w:rPr>
          <w:sz w:val="18"/>
        </w:rPr>
        <w:t xml:space="preserve"> </w:t>
      </w:r>
      <w:r>
        <w:rPr>
          <w:sz w:val="20"/>
        </w:rPr>
        <w:t>were replaced with direct access to the member variable that stores the text i</w:t>
      </w:r>
      <w:r>
        <w:rPr>
          <w:sz w:val="20"/>
        </w:rPr>
        <w:t xml:space="preserve">n the default </w:t>
      </w:r>
      <w:r>
        <w:rPr>
          <w:sz w:val="18"/>
        </w:rPr>
        <w:t xml:space="preserve">text() </w:t>
      </w:r>
      <w:r>
        <w:rPr>
          <w:sz w:val="20"/>
        </w:rPr>
        <w:t>implementation, bypassing any subclass.</w:t>
      </w:r>
    </w:p>
    <w:p w:rsidR="00903422" w:rsidRDefault="006B10B0">
      <w:pPr>
        <w:spacing w:after="249"/>
        <w:ind w:left="-15" w:firstLine="339"/>
      </w:pPr>
      <w:r>
        <w:t xml:space="preserve">It usually pays off to cleanly separate a class’s public API, which is used directly by applications, and the virtual API, which can be </w:t>
      </w:r>
      <w:proofErr w:type="spellStart"/>
      <w:r>
        <w:t>reimplemented</w:t>
      </w:r>
      <w:proofErr w:type="spellEnd"/>
      <w:r>
        <w:t xml:space="preserve"> to customize the behavior of the class. In C+</w:t>
      </w:r>
      <w:r>
        <w:t>+, this means making all virtual methods protected.</w:t>
      </w:r>
    </w:p>
    <w:p w:rsidR="00903422" w:rsidRDefault="006B10B0">
      <w:pPr>
        <w:spacing w:after="16" w:line="248" w:lineRule="auto"/>
        <w:ind w:left="554" w:right="42" w:hanging="447"/>
      </w:pPr>
      <w:proofErr w:type="spellStart"/>
      <w:r>
        <w:rPr>
          <w:b/>
          <w:sz w:val="20"/>
        </w:rPr>
        <w:t>Qt</w:t>
      </w:r>
      <w:proofErr w:type="spellEnd"/>
      <w:r>
        <w:rPr>
          <w:b/>
          <w:sz w:val="20"/>
        </w:rPr>
        <w:t xml:space="preserve">! </w:t>
      </w:r>
      <w:r>
        <w:rPr>
          <w:sz w:val="20"/>
        </w:rPr>
        <w:t xml:space="preserve">In </w:t>
      </w:r>
      <w:proofErr w:type="spellStart"/>
      <w:r>
        <w:rPr>
          <w:sz w:val="20"/>
        </w:rPr>
        <w:t>Qt</w:t>
      </w:r>
      <w:proofErr w:type="spellEnd"/>
      <w:r>
        <w:rPr>
          <w:sz w:val="20"/>
        </w:rPr>
        <w:t xml:space="preserve"> 4, </w:t>
      </w:r>
      <w:proofErr w:type="spellStart"/>
      <w:r>
        <w:rPr>
          <w:sz w:val="18"/>
        </w:rPr>
        <w:t>QIODevice</w:t>
      </w:r>
      <w:proofErr w:type="spellEnd"/>
      <w:r>
        <w:rPr>
          <w:sz w:val="18"/>
        </w:rPr>
        <w:t xml:space="preserve"> </w:t>
      </w:r>
      <w:r>
        <w:rPr>
          <w:sz w:val="20"/>
        </w:rPr>
        <w:t xml:space="preserve">successfully follows this approach. Direct users of the class call </w:t>
      </w:r>
      <w:proofErr w:type="gramStart"/>
      <w:r>
        <w:rPr>
          <w:sz w:val="18"/>
        </w:rPr>
        <w:t>read(</w:t>
      </w:r>
      <w:proofErr w:type="gramEnd"/>
      <w:r>
        <w:rPr>
          <w:sz w:val="18"/>
        </w:rPr>
        <w:t xml:space="preserve">) </w:t>
      </w:r>
      <w:r>
        <w:rPr>
          <w:sz w:val="20"/>
        </w:rPr>
        <w:t xml:space="preserve">and </w:t>
      </w:r>
      <w:r>
        <w:rPr>
          <w:sz w:val="18"/>
        </w:rPr>
        <w:t>write()</w:t>
      </w:r>
      <w:r>
        <w:rPr>
          <w:sz w:val="20"/>
        </w:rPr>
        <w:t xml:space="preserve">, while subclass authors </w:t>
      </w:r>
      <w:proofErr w:type="spellStart"/>
      <w:r>
        <w:rPr>
          <w:sz w:val="20"/>
        </w:rPr>
        <w:t>reimplement</w:t>
      </w:r>
      <w:proofErr w:type="spellEnd"/>
      <w:r>
        <w:rPr>
          <w:sz w:val="20"/>
        </w:rPr>
        <w:t xml:space="preserve"> </w:t>
      </w:r>
      <w:proofErr w:type="spellStart"/>
      <w:r>
        <w:rPr>
          <w:sz w:val="18"/>
        </w:rPr>
        <w:t>readData</w:t>
      </w:r>
      <w:proofErr w:type="spellEnd"/>
      <w:r>
        <w:rPr>
          <w:sz w:val="18"/>
        </w:rPr>
        <w:t xml:space="preserve">() </w:t>
      </w:r>
      <w:r>
        <w:rPr>
          <w:sz w:val="20"/>
        </w:rPr>
        <w:t xml:space="preserve">and </w:t>
      </w:r>
      <w:proofErr w:type="spellStart"/>
      <w:r>
        <w:rPr>
          <w:sz w:val="18"/>
        </w:rPr>
        <w:t>writeData</w:t>
      </w:r>
      <w:proofErr w:type="spellEnd"/>
      <w:r>
        <w:rPr>
          <w:sz w:val="18"/>
        </w:rPr>
        <w:t>()</w:t>
      </w:r>
      <w:r>
        <w:rPr>
          <w:sz w:val="20"/>
        </w:rPr>
        <w:t xml:space="preserve">. In </w:t>
      </w:r>
      <w:r>
        <w:rPr>
          <w:sz w:val="20"/>
        </w:rPr>
        <w:lastRenderedPageBreak/>
        <w:t xml:space="preserve">early implementations of </w:t>
      </w:r>
      <w:proofErr w:type="spellStart"/>
      <w:r>
        <w:rPr>
          <w:sz w:val="18"/>
        </w:rPr>
        <w:t>QIO</w:t>
      </w:r>
      <w:r>
        <w:rPr>
          <w:sz w:val="18"/>
        </w:rPr>
        <w:t>Device</w:t>
      </w:r>
      <w:proofErr w:type="spellEnd"/>
      <w:r>
        <w:rPr>
          <w:sz w:val="20"/>
        </w:rPr>
        <w:t>, the public, non-virtual methods simply called the protected, virtual methods. Since then, we added buffering, newline conversions, an “</w:t>
      </w:r>
      <w:proofErr w:type="spellStart"/>
      <w:r>
        <w:rPr>
          <w:sz w:val="20"/>
        </w:rPr>
        <w:t>unget</w:t>
      </w:r>
      <w:proofErr w:type="spellEnd"/>
      <w:r>
        <w:rPr>
          <w:sz w:val="20"/>
        </w:rPr>
        <w:t xml:space="preserve">” buffer, and a quick code path for reading one character at a time, all of this in the </w:t>
      </w:r>
      <w:proofErr w:type="spellStart"/>
      <w:r>
        <w:rPr>
          <w:sz w:val="20"/>
        </w:rPr>
        <w:t>nonvirtual</w:t>
      </w:r>
      <w:proofErr w:type="spellEnd"/>
      <w:r>
        <w:rPr>
          <w:sz w:val="20"/>
        </w:rPr>
        <w:t xml:space="preserve"> </w:t>
      </w:r>
      <w:r>
        <w:rPr>
          <w:sz w:val="18"/>
        </w:rPr>
        <w:t xml:space="preserve">read() </w:t>
      </w:r>
      <w:r>
        <w:rPr>
          <w:sz w:val="20"/>
        </w:rPr>
        <w:t>an</w:t>
      </w:r>
      <w:r>
        <w:rPr>
          <w:sz w:val="20"/>
        </w:rPr>
        <w:t xml:space="preserve">d </w:t>
      </w:r>
      <w:r>
        <w:rPr>
          <w:sz w:val="18"/>
        </w:rPr>
        <w:t xml:space="preserve">write() </w:t>
      </w:r>
      <w:r>
        <w:rPr>
          <w:sz w:val="20"/>
        </w:rPr>
        <w:t>methods.</w:t>
      </w:r>
    </w:p>
    <w:p w:rsidR="00903422" w:rsidRDefault="006B10B0">
      <w:pPr>
        <w:spacing w:after="300" w:line="248" w:lineRule="auto"/>
        <w:ind w:left="559" w:right="42" w:firstLine="339"/>
      </w:pPr>
      <w:r>
        <w:rPr>
          <w:sz w:val="20"/>
        </w:rPr>
        <w:t xml:space="preserve">In a way, </w:t>
      </w:r>
      <w:proofErr w:type="spellStart"/>
      <w:r>
        <w:rPr>
          <w:sz w:val="18"/>
        </w:rPr>
        <w:t>QWidget</w:t>
      </w:r>
      <w:proofErr w:type="spellEnd"/>
      <w:r>
        <w:rPr>
          <w:sz w:val="18"/>
        </w:rPr>
        <w:t xml:space="preserve"> </w:t>
      </w:r>
      <w:r>
        <w:rPr>
          <w:sz w:val="20"/>
        </w:rPr>
        <w:t xml:space="preserve">follows this pattern as well with its event delivery mechanism. Direct users of the class call </w:t>
      </w:r>
      <w:proofErr w:type="gramStart"/>
      <w:r>
        <w:rPr>
          <w:sz w:val="18"/>
        </w:rPr>
        <w:t>show(</w:t>
      </w:r>
      <w:proofErr w:type="gramEnd"/>
      <w:r>
        <w:rPr>
          <w:sz w:val="18"/>
        </w:rPr>
        <w:t>)</w:t>
      </w:r>
      <w:r>
        <w:rPr>
          <w:sz w:val="20"/>
        </w:rPr>
        <w:t xml:space="preserve">, </w:t>
      </w:r>
      <w:r>
        <w:rPr>
          <w:sz w:val="18"/>
        </w:rPr>
        <w:t>resize()</w:t>
      </w:r>
      <w:r>
        <w:rPr>
          <w:sz w:val="20"/>
        </w:rPr>
        <w:t xml:space="preserve">, or </w:t>
      </w:r>
      <w:r>
        <w:rPr>
          <w:sz w:val="18"/>
        </w:rPr>
        <w:t>repaint()</w:t>
      </w:r>
      <w:r>
        <w:rPr>
          <w:sz w:val="20"/>
        </w:rPr>
        <w:t xml:space="preserve">, whereas subclass authors </w:t>
      </w:r>
      <w:proofErr w:type="spellStart"/>
      <w:r>
        <w:rPr>
          <w:sz w:val="20"/>
        </w:rPr>
        <w:t>reimplement</w:t>
      </w:r>
      <w:proofErr w:type="spellEnd"/>
      <w:r>
        <w:rPr>
          <w:sz w:val="20"/>
        </w:rPr>
        <w:t xml:space="preserve"> </w:t>
      </w:r>
      <w:proofErr w:type="spellStart"/>
      <w:r>
        <w:rPr>
          <w:sz w:val="18"/>
        </w:rPr>
        <w:t>showEvent</w:t>
      </w:r>
      <w:proofErr w:type="spellEnd"/>
      <w:r>
        <w:rPr>
          <w:sz w:val="18"/>
        </w:rPr>
        <w:t>()</w:t>
      </w:r>
      <w:r>
        <w:rPr>
          <w:sz w:val="20"/>
        </w:rPr>
        <w:t xml:space="preserve">, </w:t>
      </w:r>
      <w:proofErr w:type="spellStart"/>
      <w:r>
        <w:rPr>
          <w:sz w:val="18"/>
        </w:rPr>
        <w:t>resizeEvent</w:t>
      </w:r>
      <w:proofErr w:type="spellEnd"/>
      <w:r>
        <w:rPr>
          <w:sz w:val="18"/>
        </w:rPr>
        <w:t>()</w:t>
      </w:r>
      <w:r>
        <w:rPr>
          <w:sz w:val="20"/>
        </w:rPr>
        <w:t xml:space="preserve">, or </w:t>
      </w:r>
      <w:proofErr w:type="spellStart"/>
      <w:r>
        <w:rPr>
          <w:sz w:val="18"/>
        </w:rPr>
        <w:t>paintEvent</w:t>
      </w:r>
      <w:proofErr w:type="spellEnd"/>
      <w:r>
        <w:rPr>
          <w:sz w:val="18"/>
        </w:rPr>
        <w:t>()</w:t>
      </w:r>
      <w:r>
        <w:rPr>
          <w:sz w:val="20"/>
        </w:rPr>
        <w:t>.</w:t>
      </w:r>
    </w:p>
    <w:p w:rsidR="00903422" w:rsidRDefault="006B10B0">
      <w:pPr>
        <w:spacing w:after="219"/>
        <w:ind w:left="-15" w:firstLine="339"/>
      </w:pPr>
      <w:r>
        <w:t>An annoying limitation of C++ is that we cannot add new virtual methods to an existing class without breaking binary compatibility. As an ugly work around, get into the habit of providing a general virtual method that can be used later on if you need to ex</w:t>
      </w:r>
      <w:r>
        <w:t>tend the class. For example:</w:t>
      </w:r>
    </w:p>
    <w:p w:rsidR="00903422" w:rsidRDefault="006B10B0">
      <w:pPr>
        <w:spacing w:after="770" w:line="270" w:lineRule="auto"/>
        <w:ind w:left="723"/>
        <w:jc w:val="left"/>
      </w:pPr>
      <w:proofErr w:type="gramStart"/>
      <w:r>
        <w:rPr>
          <w:sz w:val="20"/>
        </w:rPr>
        <w:t>virtual</w:t>
      </w:r>
      <w:proofErr w:type="gramEnd"/>
      <w:r>
        <w:rPr>
          <w:sz w:val="20"/>
        </w:rPr>
        <w:t xml:space="preserve"> void </w:t>
      </w:r>
      <w:proofErr w:type="spellStart"/>
      <w:r>
        <w:rPr>
          <w:sz w:val="20"/>
        </w:rPr>
        <w:t>virtual_hook</w:t>
      </w:r>
      <w:proofErr w:type="spellEnd"/>
      <w:r>
        <w:rPr>
          <w:sz w:val="20"/>
        </w:rPr>
        <w:t>(</w:t>
      </w:r>
      <w:proofErr w:type="spellStart"/>
      <w:r>
        <w:rPr>
          <w:sz w:val="20"/>
        </w:rPr>
        <w:t>int</w:t>
      </w:r>
      <w:proofErr w:type="spellEnd"/>
      <w:r>
        <w:rPr>
          <w:sz w:val="20"/>
        </w:rPr>
        <w:t xml:space="preserve"> id, void *data);</w:t>
      </w:r>
    </w:p>
    <w:p w:rsidR="00903422" w:rsidRDefault="006B10B0">
      <w:pPr>
        <w:spacing w:after="260" w:line="259" w:lineRule="auto"/>
        <w:ind w:left="-5"/>
        <w:jc w:val="left"/>
      </w:pPr>
      <w:r>
        <w:rPr>
          <w:b/>
          <w:i/>
          <w:sz w:val="41"/>
        </w:rPr>
        <w:t>Structural</w:t>
      </w:r>
    </w:p>
    <w:p w:rsidR="00903422" w:rsidRDefault="006B10B0">
      <w:pPr>
        <w:pStyle w:val="Heading2"/>
        <w:tabs>
          <w:tab w:val="center" w:pos="2793"/>
        </w:tabs>
        <w:ind w:left="-15" w:firstLine="0"/>
      </w:pPr>
      <w:bookmarkStart w:id="29" w:name="_Toc380660582"/>
      <w:r>
        <w:t>4.11</w:t>
      </w:r>
      <w:r>
        <w:tab/>
        <w:t>Strive for property-based APIs</w:t>
      </w:r>
      <w:bookmarkEnd w:id="29"/>
    </w:p>
    <w:p w:rsidR="00903422" w:rsidRDefault="006B10B0">
      <w:pPr>
        <w:spacing w:after="196"/>
        <w:ind w:left="-5"/>
      </w:pPr>
      <w:r>
        <w:t>Some APIs force users to specify all the attributes of an object upfront at creation-time. Many low-level platform-specific APIs work</w:t>
      </w:r>
      <w:r>
        <w:t xml:space="preserve"> this way. The following example comes straight from a Win32 application:</w:t>
      </w:r>
    </w:p>
    <w:p w:rsidR="00903422" w:rsidRDefault="006B10B0">
      <w:pPr>
        <w:spacing w:after="46" w:line="270" w:lineRule="auto"/>
        <w:ind w:left="723"/>
        <w:jc w:val="left"/>
      </w:pPr>
      <w:proofErr w:type="spellStart"/>
      <w:r>
        <w:rPr>
          <w:sz w:val="20"/>
        </w:rPr>
        <w:t>m_hWindow</w:t>
      </w:r>
      <w:proofErr w:type="spellEnd"/>
      <w:r>
        <w:rPr>
          <w:sz w:val="20"/>
        </w:rPr>
        <w:t xml:space="preserve"> =</w:t>
      </w:r>
    </w:p>
    <w:p w:rsidR="00903422" w:rsidRDefault="006B10B0">
      <w:pPr>
        <w:spacing w:after="4" w:line="355" w:lineRule="auto"/>
        <w:ind w:left="2738" w:hanging="1773"/>
        <w:jc w:val="left"/>
      </w:pPr>
      <w:r>
        <w:rPr>
          <w:sz w:val="20"/>
        </w:rPr>
        <w:t>:</w:t>
      </w:r>
      <w:proofErr w:type="gramStart"/>
      <w:r>
        <w:rPr>
          <w:sz w:val="20"/>
        </w:rPr>
        <w:t>:</w:t>
      </w:r>
      <w:proofErr w:type="spellStart"/>
      <w:r>
        <w:rPr>
          <w:sz w:val="20"/>
        </w:rPr>
        <w:t>CreateWindow</w:t>
      </w:r>
      <w:proofErr w:type="spellEnd"/>
      <w:proofErr w:type="gramEnd"/>
      <w:r>
        <w:rPr>
          <w:sz w:val="20"/>
        </w:rPr>
        <w:t>("</w:t>
      </w:r>
      <w:proofErr w:type="spellStart"/>
      <w:r>
        <w:rPr>
          <w:sz w:val="20"/>
        </w:rPr>
        <w:t>AppWindow</w:t>
      </w:r>
      <w:proofErr w:type="spellEnd"/>
      <w:r>
        <w:rPr>
          <w:sz w:val="20"/>
        </w:rPr>
        <w:t>",</w:t>
      </w:r>
      <w:r>
        <w:rPr>
          <w:sz w:val="20"/>
        </w:rPr>
        <w:tab/>
        <w:t xml:space="preserve">/* class name */ </w:t>
      </w:r>
      <w:proofErr w:type="spellStart"/>
      <w:r>
        <w:rPr>
          <w:sz w:val="20"/>
        </w:rPr>
        <w:t>m_pszTitle</w:t>
      </w:r>
      <w:proofErr w:type="spellEnd"/>
      <w:r>
        <w:rPr>
          <w:sz w:val="20"/>
        </w:rPr>
        <w:t>,</w:t>
      </w:r>
      <w:r>
        <w:rPr>
          <w:sz w:val="20"/>
        </w:rPr>
        <w:tab/>
        <w:t>/* title to window */</w:t>
      </w:r>
    </w:p>
    <w:p w:rsidR="00903422" w:rsidRDefault="006B10B0">
      <w:pPr>
        <w:spacing w:after="93" w:line="270" w:lineRule="auto"/>
        <w:ind w:left="2748"/>
        <w:jc w:val="left"/>
      </w:pPr>
      <w:r>
        <w:rPr>
          <w:sz w:val="20"/>
        </w:rPr>
        <w:t>WS_OVERLAPPEDWINDOW, /* style */</w:t>
      </w:r>
    </w:p>
    <w:p w:rsidR="00903422" w:rsidRDefault="006B10B0">
      <w:pPr>
        <w:spacing w:after="102" w:line="259" w:lineRule="auto"/>
        <w:ind w:left="10" w:right="591"/>
        <w:jc w:val="right"/>
      </w:pPr>
      <w:r>
        <w:rPr>
          <w:sz w:val="20"/>
        </w:rPr>
        <w:t xml:space="preserve">CW_USEDEFAULT, /* start </w:t>
      </w:r>
      <w:proofErr w:type="spellStart"/>
      <w:r>
        <w:rPr>
          <w:sz w:val="20"/>
        </w:rPr>
        <w:t>pos</w:t>
      </w:r>
      <w:proofErr w:type="spellEnd"/>
      <w:r>
        <w:rPr>
          <w:sz w:val="20"/>
        </w:rPr>
        <w:t xml:space="preserve"> x */</w:t>
      </w:r>
    </w:p>
    <w:p w:rsidR="00903422" w:rsidRDefault="006B10B0">
      <w:pPr>
        <w:spacing w:after="142" w:line="337" w:lineRule="auto"/>
        <w:ind w:left="2157" w:right="118"/>
        <w:jc w:val="right"/>
      </w:pPr>
      <w:r>
        <w:rPr>
          <w:sz w:val="20"/>
        </w:rPr>
        <w:t xml:space="preserve">CW_USEDEFAULT, /* </w:t>
      </w:r>
      <w:r>
        <w:rPr>
          <w:sz w:val="20"/>
        </w:rPr>
        <w:t xml:space="preserve">start </w:t>
      </w:r>
      <w:proofErr w:type="spellStart"/>
      <w:r>
        <w:rPr>
          <w:sz w:val="20"/>
        </w:rPr>
        <w:t>pos</w:t>
      </w:r>
      <w:proofErr w:type="spellEnd"/>
      <w:r>
        <w:rPr>
          <w:sz w:val="20"/>
        </w:rPr>
        <w:t xml:space="preserve"> y */ </w:t>
      </w:r>
      <w:proofErr w:type="spellStart"/>
      <w:r>
        <w:rPr>
          <w:sz w:val="20"/>
        </w:rPr>
        <w:t>m_nWidth</w:t>
      </w:r>
      <w:proofErr w:type="spellEnd"/>
      <w:r>
        <w:rPr>
          <w:sz w:val="20"/>
        </w:rPr>
        <w:t>,</w:t>
      </w:r>
      <w:r>
        <w:rPr>
          <w:sz w:val="20"/>
        </w:rPr>
        <w:tab/>
        <w:t xml:space="preserve">/* width */ </w:t>
      </w:r>
      <w:proofErr w:type="spellStart"/>
      <w:r>
        <w:rPr>
          <w:sz w:val="20"/>
        </w:rPr>
        <w:t>m_nHeight</w:t>
      </w:r>
      <w:proofErr w:type="spellEnd"/>
      <w:r>
        <w:rPr>
          <w:sz w:val="20"/>
        </w:rPr>
        <w:t>,</w:t>
      </w:r>
      <w:r>
        <w:rPr>
          <w:sz w:val="20"/>
        </w:rPr>
        <w:tab/>
        <w:t>/* height */ NULL,</w:t>
      </w:r>
      <w:r>
        <w:rPr>
          <w:sz w:val="20"/>
        </w:rPr>
        <w:tab/>
        <w:t>/* parent HWND */ NULL,</w:t>
      </w:r>
      <w:r>
        <w:rPr>
          <w:sz w:val="20"/>
        </w:rPr>
        <w:tab/>
        <w:t xml:space="preserve">/* menu HANDLE */ </w:t>
      </w:r>
      <w:proofErr w:type="spellStart"/>
      <w:r>
        <w:rPr>
          <w:sz w:val="20"/>
        </w:rPr>
        <w:t>hInstance</w:t>
      </w:r>
      <w:proofErr w:type="spellEnd"/>
      <w:r>
        <w:rPr>
          <w:sz w:val="20"/>
        </w:rPr>
        <w:t>,</w:t>
      </w:r>
      <w:r>
        <w:rPr>
          <w:sz w:val="20"/>
        </w:rPr>
        <w:tab/>
        <w:t>/* */ NULL);</w:t>
      </w:r>
      <w:r>
        <w:rPr>
          <w:sz w:val="20"/>
        </w:rPr>
        <w:tab/>
        <w:t xml:space="preserve">/* </w:t>
      </w:r>
      <w:proofErr w:type="spellStart"/>
      <w:r>
        <w:rPr>
          <w:sz w:val="20"/>
        </w:rPr>
        <w:t>creatstruct</w:t>
      </w:r>
      <w:proofErr w:type="spellEnd"/>
      <w:r>
        <w:rPr>
          <w:sz w:val="20"/>
        </w:rPr>
        <w:t xml:space="preserve"> </w:t>
      </w:r>
      <w:proofErr w:type="spellStart"/>
      <w:r>
        <w:rPr>
          <w:sz w:val="20"/>
        </w:rPr>
        <w:t>param</w:t>
      </w:r>
      <w:proofErr w:type="spellEnd"/>
      <w:r>
        <w:rPr>
          <w:sz w:val="20"/>
        </w:rPr>
        <w:t xml:space="preserve"> */</w:t>
      </w:r>
    </w:p>
    <w:p w:rsidR="00903422" w:rsidRDefault="006B10B0">
      <w:pPr>
        <w:ind w:left="-5"/>
      </w:pPr>
      <w:r>
        <w:t>The need to display each argument on its own line and to accompany it with a comment to increase re</w:t>
      </w:r>
      <w:r>
        <w:t>adability is usually an indication that a procedure has too many parameters.</w:t>
      </w:r>
    </w:p>
    <w:p w:rsidR="00903422" w:rsidRDefault="006B10B0">
      <w:pPr>
        <w:spacing w:after="169"/>
        <w:ind w:left="-15" w:firstLine="339"/>
      </w:pPr>
      <w:r>
        <w:t>In contrast, a property-based approach lets users create an object without specifying any arguments to the constructor. Instead, users can set the properties that define the objec</w:t>
      </w:r>
      <w:r>
        <w:t>t one by one, in any order. For example:</w:t>
      </w:r>
    </w:p>
    <w:p w:rsidR="00903422" w:rsidRDefault="006B10B0">
      <w:pPr>
        <w:spacing w:after="206" w:line="294" w:lineRule="auto"/>
        <w:ind w:left="339" w:right="1363" w:firstLine="390"/>
      </w:pPr>
      <w:r>
        <w:rPr>
          <w:sz w:val="20"/>
        </w:rPr>
        <w:lastRenderedPageBreak/>
        <w:t>window = new Window; window-&gt;</w:t>
      </w:r>
      <w:proofErr w:type="spellStart"/>
      <w:r>
        <w:rPr>
          <w:sz w:val="20"/>
        </w:rPr>
        <w:t>setClassName</w:t>
      </w:r>
      <w:proofErr w:type="spellEnd"/>
      <w:r>
        <w:rPr>
          <w:sz w:val="20"/>
        </w:rPr>
        <w:t>("</w:t>
      </w:r>
      <w:proofErr w:type="spellStart"/>
      <w:r>
        <w:rPr>
          <w:sz w:val="20"/>
        </w:rPr>
        <w:t>AppWindow</w:t>
      </w:r>
      <w:proofErr w:type="spellEnd"/>
      <w:r>
        <w:rPr>
          <w:sz w:val="20"/>
        </w:rPr>
        <w:t>"); window-&gt;</w:t>
      </w:r>
      <w:proofErr w:type="spellStart"/>
      <w:r>
        <w:rPr>
          <w:sz w:val="20"/>
        </w:rPr>
        <w:t>setWindowTitle</w:t>
      </w:r>
      <w:proofErr w:type="spellEnd"/>
      <w:r>
        <w:rPr>
          <w:sz w:val="20"/>
        </w:rPr>
        <w:t>(</w:t>
      </w:r>
      <w:proofErr w:type="spellStart"/>
      <w:r>
        <w:rPr>
          <w:sz w:val="20"/>
        </w:rPr>
        <w:t>winTitle</w:t>
      </w:r>
      <w:proofErr w:type="spellEnd"/>
      <w:r>
        <w:rPr>
          <w:sz w:val="20"/>
        </w:rPr>
        <w:t>); window-&gt;</w:t>
      </w:r>
      <w:proofErr w:type="spellStart"/>
      <w:r>
        <w:rPr>
          <w:sz w:val="20"/>
        </w:rPr>
        <w:t>setStyle</w:t>
      </w:r>
      <w:proofErr w:type="spellEnd"/>
      <w:r>
        <w:rPr>
          <w:sz w:val="20"/>
        </w:rPr>
        <w:t>(Window::Overlapped); window-&gt;</w:t>
      </w:r>
      <w:proofErr w:type="spellStart"/>
      <w:r>
        <w:rPr>
          <w:sz w:val="20"/>
        </w:rPr>
        <w:t>setSize</w:t>
      </w:r>
      <w:proofErr w:type="spellEnd"/>
      <w:r>
        <w:rPr>
          <w:sz w:val="20"/>
        </w:rPr>
        <w:t>(width, height); window-&gt;</w:t>
      </w:r>
      <w:proofErr w:type="spellStart"/>
      <w:r>
        <w:rPr>
          <w:sz w:val="20"/>
        </w:rPr>
        <w:t>setModuleHandle</w:t>
      </w:r>
      <w:proofErr w:type="spellEnd"/>
      <w:r>
        <w:rPr>
          <w:sz w:val="20"/>
        </w:rPr>
        <w:t>(</w:t>
      </w:r>
      <w:proofErr w:type="spellStart"/>
      <w:r>
        <w:rPr>
          <w:sz w:val="20"/>
        </w:rPr>
        <w:t>moduleHandle</w:t>
      </w:r>
      <w:proofErr w:type="spellEnd"/>
      <w:r>
        <w:rPr>
          <w:sz w:val="20"/>
        </w:rPr>
        <w:t xml:space="preserve">); </w:t>
      </w:r>
      <w:r>
        <w:t>To the users, th</w:t>
      </w:r>
      <w:r>
        <w:t>ere are many advantages to this approach:</w:t>
      </w:r>
    </w:p>
    <w:p w:rsidR="00903422" w:rsidRDefault="006B10B0">
      <w:pPr>
        <w:numPr>
          <w:ilvl w:val="0"/>
          <w:numId w:val="2"/>
        </w:numPr>
        <w:ind w:hanging="241"/>
      </w:pPr>
      <w:r>
        <w:t>It offers a very intuitive model.</w:t>
      </w:r>
    </w:p>
    <w:p w:rsidR="00903422" w:rsidRDefault="006B10B0">
      <w:pPr>
        <w:numPr>
          <w:ilvl w:val="0"/>
          <w:numId w:val="2"/>
        </w:numPr>
        <w:spacing w:after="140"/>
        <w:ind w:hanging="241"/>
      </w:pPr>
      <w:r>
        <w:t>Users don’t need to remember in which order they need to supply the attributes or options.</w:t>
      </w:r>
    </w:p>
    <w:p w:rsidR="00903422" w:rsidRDefault="006B10B0">
      <w:pPr>
        <w:numPr>
          <w:ilvl w:val="0"/>
          <w:numId w:val="2"/>
        </w:numPr>
        <w:spacing w:after="140"/>
        <w:ind w:hanging="241"/>
      </w:pPr>
      <w:r>
        <w:t>User code is more readable and doesn’t require additional comments (which may be out of s</w:t>
      </w:r>
      <w:r>
        <w:t>ync with the code).</w:t>
      </w:r>
    </w:p>
    <w:p w:rsidR="00903422" w:rsidRDefault="006B10B0">
      <w:pPr>
        <w:numPr>
          <w:ilvl w:val="0"/>
          <w:numId w:val="2"/>
        </w:numPr>
        <w:spacing w:after="139"/>
        <w:ind w:hanging="241"/>
      </w:pPr>
      <w:r>
        <w:t xml:space="preserve">Since properties have default values, users only have to set those that they explicitly want to change (e.g., in the window example above, they don’t have to set the </w:t>
      </w:r>
      <w:r>
        <w:rPr>
          <w:i/>
        </w:rPr>
        <w:t xml:space="preserve">x </w:t>
      </w:r>
      <w:r>
        <w:t xml:space="preserve">and </w:t>
      </w:r>
      <w:r>
        <w:rPr>
          <w:i/>
        </w:rPr>
        <w:t xml:space="preserve">y </w:t>
      </w:r>
      <w:r>
        <w:t>coordinates, the parent window handle, the menu handle, or the</w:t>
      </w:r>
      <w:r>
        <w:t xml:space="preserve"> “</w:t>
      </w:r>
      <w:proofErr w:type="spellStart"/>
      <w:r>
        <w:t>creatstruct</w:t>
      </w:r>
      <w:proofErr w:type="spellEnd"/>
      <w:r>
        <w:t>”—whatever that is).</w:t>
      </w:r>
    </w:p>
    <w:p w:rsidR="00903422" w:rsidRDefault="006B10B0">
      <w:pPr>
        <w:numPr>
          <w:ilvl w:val="0"/>
          <w:numId w:val="2"/>
        </w:numPr>
        <w:spacing w:after="140"/>
        <w:ind w:hanging="241"/>
      </w:pPr>
      <w:r>
        <w:t>Users can change the value of a property at any time, instead of having to replace the object with a new one whenever they want to modify it.</w:t>
      </w:r>
    </w:p>
    <w:p w:rsidR="00903422" w:rsidRDefault="006B10B0">
      <w:pPr>
        <w:numPr>
          <w:ilvl w:val="0"/>
          <w:numId w:val="2"/>
        </w:numPr>
        <w:spacing w:after="140"/>
        <w:ind w:hanging="241"/>
      </w:pPr>
      <w:r>
        <w:t>By calling getters, users can query back everything they set, which helps debugg</w:t>
      </w:r>
      <w:r>
        <w:t>ing and is useful in some applications.</w:t>
      </w:r>
    </w:p>
    <w:p w:rsidR="00903422" w:rsidRDefault="006B10B0">
      <w:pPr>
        <w:numPr>
          <w:ilvl w:val="0"/>
          <w:numId w:val="2"/>
        </w:numPr>
        <w:spacing w:after="229"/>
        <w:ind w:hanging="241"/>
      </w:pPr>
      <w:r>
        <w:t>The approach is compatible with graphical property editors, which let the user see the result of setting a property immediately.</w:t>
      </w:r>
    </w:p>
    <w:p w:rsidR="00903422" w:rsidRDefault="006B10B0">
      <w:pPr>
        <w:spacing w:after="250"/>
        <w:ind w:left="-15" w:firstLine="339"/>
      </w:pPr>
      <w:r>
        <w:t xml:space="preserve">To the library developers, designing property-based APIs requires more thinking. Since the properties can be set in any order, it is usually necessary to use lazy initialization and other techniques in the implementation to avoid </w:t>
      </w:r>
      <w:proofErr w:type="spellStart"/>
      <w:r>
        <w:t>recomputing</w:t>
      </w:r>
      <w:proofErr w:type="spellEnd"/>
      <w:r>
        <w:t xml:space="preserve"> the whole obje</w:t>
      </w:r>
      <w:r>
        <w:t>ct every time a property changes.</w:t>
      </w:r>
    </w:p>
    <w:p w:rsidR="00903422" w:rsidRDefault="006B10B0">
      <w:pPr>
        <w:spacing w:after="121" w:line="248" w:lineRule="auto"/>
        <w:ind w:left="107" w:right="42" w:firstLine="0"/>
      </w:pPr>
      <w:proofErr w:type="spellStart"/>
      <w:r>
        <w:rPr>
          <w:b/>
          <w:sz w:val="20"/>
        </w:rPr>
        <w:t>Qt</w:t>
      </w:r>
      <w:proofErr w:type="spellEnd"/>
      <w:r>
        <w:rPr>
          <w:b/>
          <w:sz w:val="20"/>
        </w:rPr>
        <w:t xml:space="preserve">! </w:t>
      </w:r>
      <w:r>
        <w:rPr>
          <w:sz w:val="20"/>
        </w:rPr>
        <w:t xml:space="preserve">Take </w:t>
      </w:r>
      <w:proofErr w:type="spellStart"/>
      <w:r>
        <w:rPr>
          <w:sz w:val="18"/>
        </w:rPr>
        <w:t>QRegExp</w:t>
      </w:r>
      <w:proofErr w:type="spellEnd"/>
      <w:r>
        <w:rPr>
          <w:sz w:val="20"/>
        </w:rPr>
        <w:t>. Users can set it up in one go if they want:</w:t>
      </w:r>
    </w:p>
    <w:p w:rsidR="00903422" w:rsidRDefault="006B10B0">
      <w:pPr>
        <w:spacing w:after="74" w:line="266" w:lineRule="auto"/>
        <w:ind w:left="559" w:right="1548" w:firstLine="373"/>
      </w:pPr>
      <w:proofErr w:type="spellStart"/>
      <w:r>
        <w:rPr>
          <w:sz w:val="18"/>
        </w:rPr>
        <w:t>QRegExp</w:t>
      </w:r>
      <w:proofErr w:type="spellEnd"/>
      <w:r>
        <w:rPr>
          <w:sz w:val="18"/>
        </w:rPr>
        <w:t xml:space="preserve"> </w:t>
      </w:r>
      <w:proofErr w:type="spellStart"/>
      <w:proofErr w:type="gramStart"/>
      <w:r>
        <w:rPr>
          <w:sz w:val="18"/>
        </w:rPr>
        <w:t>regExp</w:t>
      </w:r>
      <w:proofErr w:type="spellEnd"/>
      <w:r>
        <w:rPr>
          <w:sz w:val="18"/>
        </w:rPr>
        <w:t>(</w:t>
      </w:r>
      <w:proofErr w:type="gramEnd"/>
      <w:r>
        <w:rPr>
          <w:sz w:val="18"/>
        </w:rPr>
        <w:t>"*.</w:t>
      </w:r>
      <w:proofErr w:type="spellStart"/>
      <w:r>
        <w:rPr>
          <w:sz w:val="18"/>
        </w:rPr>
        <w:t>wk</w:t>
      </w:r>
      <w:proofErr w:type="spellEnd"/>
      <w:r>
        <w:rPr>
          <w:sz w:val="18"/>
        </w:rPr>
        <w:t xml:space="preserve">?", </w:t>
      </w:r>
      <w:proofErr w:type="spellStart"/>
      <w:r>
        <w:rPr>
          <w:sz w:val="18"/>
        </w:rPr>
        <w:t>Qt</w:t>
      </w:r>
      <w:proofErr w:type="spellEnd"/>
      <w:r>
        <w:rPr>
          <w:sz w:val="18"/>
        </w:rPr>
        <w:t>::</w:t>
      </w:r>
      <w:proofErr w:type="spellStart"/>
      <w:r>
        <w:rPr>
          <w:sz w:val="18"/>
        </w:rPr>
        <w:t>CaseInsensitive</w:t>
      </w:r>
      <w:proofErr w:type="spellEnd"/>
      <w:r>
        <w:rPr>
          <w:sz w:val="18"/>
        </w:rPr>
        <w:t xml:space="preserve">, </w:t>
      </w:r>
      <w:proofErr w:type="spellStart"/>
      <w:r>
        <w:rPr>
          <w:sz w:val="18"/>
        </w:rPr>
        <w:t>QRegExp</w:t>
      </w:r>
      <w:proofErr w:type="spellEnd"/>
      <w:r>
        <w:rPr>
          <w:sz w:val="18"/>
        </w:rPr>
        <w:t xml:space="preserve">::Wildcard); </w:t>
      </w:r>
      <w:r>
        <w:rPr>
          <w:sz w:val="20"/>
        </w:rPr>
        <w:t>But they can also initialize it step by step:</w:t>
      </w:r>
    </w:p>
    <w:p w:rsidR="00903422" w:rsidRDefault="006B10B0">
      <w:pPr>
        <w:spacing w:after="117" w:line="267" w:lineRule="auto"/>
        <w:ind w:left="927" w:right="1224"/>
        <w:jc w:val="left"/>
      </w:pPr>
      <w:proofErr w:type="spellStart"/>
      <w:r>
        <w:rPr>
          <w:sz w:val="18"/>
        </w:rPr>
        <w:t>QRegExp</w:t>
      </w:r>
      <w:proofErr w:type="spellEnd"/>
      <w:r>
        <w:rPr>
          <w:sz w:val="18"/>
        </w:rPr>
        <w:t xml:space="preserve"> </w:t>
      </w:r>
      <w:proofErr w:type="spellStart"/>
      <w:r>
        <w:rPr>
          <w:sz w:val="18"/>
        </w:rPr>
        <w:t>regExp</w:t>
      </w:r>
      <w:proofErr w:type="spellEnd"/>
      <w:r>
        <w:rPr>
          <w:sz w:val="18"/>
        </w:rPr>
        <w:t xml:space="preserve">; </w:t>
      </w:r>
      <w:proofErr w:type="spellStart"/>
      <w:proofErr w:type="gramStart"/>
      <w:r>
        <w:rPr>
          <w:sz w:val="18"/>
        </w:rPr>
        <w:t>regExp.setPattern</w:t>
      </w:r>
      <w:proofErr w:type="spellEnd"/>
      <w:r>
        <w:rPr>
          <w:sz w:val="18"/>
        </w:rPr>
        <w:t>(</w:t>
      </w:r>
      <w:proofErr w:type="gramEnd"/>
      <w:r>
        <w:rPr>
          <w:sz w:val="18"/>
        </w:rPr>
        <w:t>"*.</w:t>
      </w:r>
      <w:proofErr w:type="spellStart"/>
      <w:r>
        <w:rPr>
          <w:sz w:val="18"/>
        </w:rPr>
        <w:t>wk</w:t>
      </w:r>
      <w:proofErr w:type="spellEnd"/>
      <w:r>
        <w:rPr>
          <w:sz w:val="18"/>
        </w:rPr>
        <w:t xml:space="preserve">?"); </w:t>
      </w:r>
      <w:proofErr w:type="spellStart"/>
      <w:r>
        <w:rPr>
          <w:sz w:val="18"/>
        </w:rPr>
        <w:t>regEx</w:t>
      </w:r>
      <w:r>
        <w:rPr>
          <w:sz w:val="18"/>
        </w:rPr>
        <w:t>p.setCaseSensitivity</w:t>
      </w:r>
      <w:proofErr w:type="spellEnd"/>
      <w:r>
        <w:rPr>
          <w:sz w:val="18"/>
        </w:rPr>
        <w:t>(</w:t>
      </w:r>
      <w:proofErr w:type="spellStart"/>
      <w:r>
        <w:rPr>
          <w:sz w:val="18"/>
        </w:rPr>
        <w:t>Qt</w:t>
      </w:r>
      <w:proofErr w:type="spellEnd"/>
      <w:r>
        <w:rPr>
          <w:sz w:val="18"/>
        </w:rPr>
        <w:t>::</w:t>
      </w:r>
      <w:proofErr w:type="spellStart"/>
      <w:r>
        <w:rPr>
          <w:sz w:val="18"/>
        </w:rPr>
        <w:t>CaseInsensitive</w:t>
      </w:r>
      <w:proofErr w:type="spellEnd"/>
      <w:r>
        <w:rPr>
          <w:sz w:val="18"/>
        </w:rPr>
        <w:t xml:space="preserve">); </w:t>
      </w:r>
      <w:proofErr w:type="spellStart"/>
      <w:r>
        <w:rPr>
          <w:sz w:val="18"/>
        </w:rPr>
        <w:t>regExp.setPatternSyntax</w:t>
      </w:r>
      <w:proofErr w:type="spellEnd"/>
      <w:r>
        <w:rPr>
          <w:sz w:val="18"/>
        </w:rPr>
        <w:t>(</w:t>
      </w:r>
      <w:proofErr w:type="spellStart"/>
      <w:r>
        <w:rPr>
          <w:sz w:val="18"/>
        </w:rPr>
        <w:t>QRegExp</w:t>
      </w:r>
      <w:proofErr w:type="spellEnd"/>
      <w:r>
        <w:rPr>
          <w:sz w:val="18"/>
        </w:rPr>
        <w:t>::Wildcard);</w:t>
      </w:r>
    </w:p>
    <w:p w:rsidR="00903422" w:rsidRDefault="006B10B0">
      <w:pPr>
        <w:spacing w:after="497" w:line="248" w:lineRule="auto"/>
        <w:ind w:left="559" w:right="42" w:firstLine="0"/>
      </w:pPr>
      <w:r>
        <w:rPr>
          <w:sz w:val="20"/>
        </w:rPr>
        <w:t xml:space="preserve">The </w:t>
      </w:r>
      <w:proofErr w:type="spellStart"/>
      <w:r>
        <w:rPr>
          <w:sz w:val="18"/>
        </w:rPr>
        <w:t>QRegExp</w:t>
      </w:r>
      <w:proofErr w:type="spellEnd"/>
      <w:r>
        <w:rPr>
          <w:sz w:val="18"/>
        </w:rPr>
        <w:t xml:space="preserve"> </w:t>
      </w:r>
      <w:r>
        <w:rPr>
          <w:sz w:val="20"/>
        </w:rPr>
        <w:t xml:space="preserve">implementation delays the compilation the regular expression or wildcard pattern to the point when the </w:t>
      </w:r>
      <w:proofErr w:type="spellStart"/>
      <w:r>
        <w:rPr>
          <w:sz w:val="18"/>
        </w:rPr>
        <w:t>QRegExp</w:t>
      </w:r>
      <w:proofErr w:type="spellEnd"/>
      <w:r>
        <w:rPr>
          <w:sz w:val="18"/>
        </w:rPr>
        <w:t xml:space="preserve"> </w:t>
      </w:r>
      <w:r>
        <w:rPr>
          <w:sz w:val="20"/>
        </w:rPr>
        <w:t>object is actually used to match some text.</w:t>
      </w:r>
    </w:p>
    <w:p w:rsidR="00903422" w:rsidRDefault="006B10B0">
      <w:pPr>
        <w:pStyle w:val="Heading2"/>
        <w:tabs>
          <w:tab w:val="center" w:pos="2283"/>
        </w:tabs>
        <w:ind w:left="-15" w:firstLine="0"/>
      </w:pPr>
      <w:bookmarkStart w:id="30" w:name="_Toc380660583"/>
      <w:r>
        <w:lastRenderedPageBreak/>
        <w:t>4.12</w:t>
      </w:r>
      <w:r>
        <w:tab/>
        <w:t>The best API is no API</w:t>
      </w:r>
      <w:bookmarkEnd w:id="30"/>
    </w:p>
    <w:p w:rsidR="00903422" w:rsidRDefault="006B10B0">
      <w:pPr>
        <w:ind w:left="-5"/>
      </w:pPr>
      <w:r>
        <w:t>In a movie, the best special effects are those that you don’t notice. A similar principle applies to API design: The ideal features are those that require no (or very little) additional code from the application writer.</w:t>
      </w:r>
    </w:p>
    <w:p w:rsidR="00903422" w:rsidRDefault="006B10B0">
      <w:pPr>
        <w:spacing w:after="11" w:line="248" w:lineRule="auto"/>
        <w:ind w:left="554" w:right="42" w:hanging="447"/>
      </w:pPr>
      <w:proofErr w:type="spellStart"/>
      <w:r>
        <w:rPr>
          <w:b/>
          <w:sz w:val="20"/>
        </w:rPr>
        <w:t>Qt</w:t>
      </w:r>
      <w:proofErr w:type="spellEnd"/>
      <w:r>
        <w:rPr>
          <w:b/>
          <w:sz w:val="20"/>
        </w:rPr>
        <w:t xml:space="preserve">! </w:t>
      </w:r>
      <w:r>
        <w:rPr>
          <w:sz w:val="20"/>
        </w:rPr>
        <w:t xml:space="preserve">In </w:t>
      </w:r>
      <w:proofErr w:type="spellStart"/>
      <w:r>
        <w:rPr>
          <w:sz w:val="20"/>
        </w:rPr>
        <w:t>Q</w:t>
      </w:r>
      <w:r>
        <w:rPr>
          <w:sz w:val="20"/>
        </w:rPr>
        <w:t>t</w:t>
      </w:r>
      <w:proofErr w:type="spellEnd"/>
      <w:r>
        <w:rPr>
          <w:sz w:val="20"/>
        </w:rPr>
        <w:t xml:space="preserve"> 3, widgets were restricted to 32 767 </w:t>
      </w:r>
      <w:r>
        <w:rPr>
          <w:rFonts w:ascii="Cambria" w:eastAsia="Cambria" w:hAnsi="Cambria" w:cs="Cambria"/>
          <w:sz w:val="21"/>
        </w:rPr>
        <w:t xml:space="preserve">× </w:t>
      </w:r>
      <w:r>
        <w:rPr>
          <w:sz w:val="20"/>
        </w:rPr>
        <w:t xml:space="preserve">32 767 pixels on most platforms. To render scenes larger than that in a </w:t>
      </w:r>
      <w:proofErr w:type="spellStart"/>
      <w:r>
        <w:rPr>
          <w:sz w:val="18"/>
        </w:rPr>
        <w:t>QScrollView</w:t>
      </w:r>
      <w:proofErr w:type="spellEnd"/>
      <w:r>
        <w:rPr>
          <w:sz w:val="18"/>
        </w:rPr>
        <w:t xml:space="preserve"> </w:t>
      </w:r>
      <w:r>
        <w:rPr>
          <w:sz w:val="20"/>
        </w:rPr>
        <w:t xml:space="preserve">(e.g., large web pages), the only solution was to subclass </w:t>
      </w:r>
      <w:proofErr w:type="spellStart"/>
      <w:r>
        <w:rPr>
          <w:sz w:val="18"/>
        </w:rPr>
        <w:t>QScrollView</w:t>
      </w:r>
      <w:proofErr w:type="spellEnd"/>
      <w:r>
        <w:rPr>
          <w:sz w:val="18"/>
        </w:rPr>
        <w:t xml:space="preserve"> </w:t>
      </w:r>
      <w:r>
        <w:rPr>
          <w:sz w:val="20"/>
        </w:rPr>
        <w:t xml:space="preserve">and </w:t>
      </w:r>
      <w:proofErr w:type="spellStart"/>
      <w:r>
        <w:rPr>
          <w:sz w:val="20"/>
        </w:rPr>
        <w:t>reimplement</w:t>
      </w:r>
      <w:proofErr w:type="spellEnd"/>
      <w:r>
        <w:rPr>
          <w:sz w:val="20"/>
        </w:rPr>
        <w:t xml:space="preserve"> </w:t>
      </w:r>
      <w:proofErr w:type="spellStart"/>
      <w:proofErr w:type="gramStart"/>
      <w:r>
        <w:rPr>
          <w:sz w:val="18"/>
        </w:rPr>
        <w:t>drawContents</w:t>
      </w:r>
      <w:proofErr w:type="spellEnd"/>
      <w:r>
        <w:rPr>
          <w:sz w:val="18"/>
        </w:rPr>
        <w:t>(</w:t>
      </w:r>
      <w:proofErr w:type="gramEnd"/>
      <w:r>
        <w:rPr>
          <w:sz w:val="18"/>
        </w:rPr>
        <w:t>)</w:t>
      </w:r>
      <w:r>
        <w:rPr>
          <w:sz w:val="20"/>
        </w:rPr>
        <w:t xml:space="preserve">, </w:t>
      </w:r>
      <w:proofErr w:type="spellStart"/>
      <w:r>
        <w:rPr>
          <w:sz w:val="18"/>
        </w:rPr>
        <w:t>contentsMousePressEvents</w:t>
      </w:r>
      <w:proofErr w:type="spellEnd"/>
      <w:r>
        <w:rPr>
          <w:sz w:val="18"/>
        </w:rPr>
        <w:t>()</w:t>
      </w:r>
      <w:r>
        <w:rPr>
          <w:sz w:val="20"/>
        </w:rPr>
        <w:t xml:space="preserve">, </w:t>
      </w:r>
      <w:r>
        <w:rPr>
          <w:sz w:val="20"/>
        </w:rPr>
        <w:t xml:space="preserve">etc. </w:t>
      </w:r>
      <w:proofErr w:type="spellStart"/>
      <w:r>
        <w:rPr>
          <w:sz w:val="20"/>
        </w:rPr>
        <w:t>Qt</w:t>
      </w:r>
      <w:proofErr w:type="spellEnd"/>
      <w:r>
        <w:rPr>
          <w:sz w:val="20"/>
        </w:rPr>
        <w:t xml:space="preserve"> 4 works around the widget size limitation internally for all </w:t>
      </w:r>
      <w:proofErr w:type="spellStart"/>
      <w:r>
        <w:rPr>
          <w:sz w:val="18"/>
        </w:rPr>
        <w:t>QWidget</w:t>
      </w:r>
      <w:r>
        <w:rPr>
          <w:sz w:val="20"/>
        </w:rPr>
        <w:t>s</w:t>
      </w:r>
      <w:proofErr w:type="spellEnd"/>
      <w:r>
        <w:rPr>
          <w:sz w:val="20"/>
        </w:rPr>
        <w:t xml:space="preserve">. As a result, we can now draw large scenes in a </w:t>
      </w:r>
      <w:proofErr w:type="spellStart"/>
      <w:r>
        <w:rPr>
          <w:sz w:val="18"/>
        </w:rPr>
        <w:t>QWidget</w:t>
      </w:r>
      <w:r>
        <w:rPr>
          <w:sz w:val="20"/>
        </w:rPr>
        <w:t>’s</w:t>
      </w:r>
      <w:proofErr w:type="spellEnd"/>
      <w:r>
        <w:rPr>
          <w:sz w:val="20"/>
        </w:rPr>
        <w:t xml:space="preserve"> </w:t>
      </w:r>
      <w:proofErr w:type="spellStart"/>
      <w:proofErr w:type="gramStart"/>
      <w:r>
        <w:rPr>
          <w:sz w:val="18"/>
        </w:rPr>
        <w:t>paintEvent</w:t>
      </w:r>
      <w:proofErr w:type="spellEnd"/>
      <w:r>
        <w:rPr>
          <w:sz w:val="18"/>
        </w:rPr>
        <w:t>(</w:t>
      </w:r>
      <w:proofErr w:type="gramEnd"/>
      <w:r>
        <w:rPr>
          <w:sz w:val="18"/>
        </w:rPr>
        <w:t xml:space="preserve">) </w:t>
      </w:r>
      <w:r>
        <w:rPr>
          <w:sz w:val="20"/>
        </w:rPr>
        <w:t xml:space="preserve">the standard way and insert the widget directly into a </w:t>
      </w:r>
      <w:proofErr w:type="spellStart"/>
      <w:r>
        <w:rPr>
          <w:sz w:val="18"/>
        </w:rPr>
        <w:t>QScrollArea</w:t>
      </w:r>
      <w:proofErr w:type="spellEnd"/>
      <w:r>
        <w:rPr>
          <w:sz w:val="20"/>
        </w:rPr>
        <w:t xml:space="preserve">, eliminating the need for methods like </w:t>
      </w:r>
      <w:proofErr w:type="spellStart"/>
      <w:r>
        <w:rPr>
          <w:sz w:val="18"/>
        </w:rPr>
        <w:t>d</w:t>
      </w:r>
      <w:r>
        <w:rPr>
          <w:sz w:val="18"/>
        </w:rPr>
        <w:t>rawContents</w:t>
      </w:r>
      <w:proofErr w:type="spellEnd"/>
      <w:r>
        <w:rPr>
          <w:sz w:val="18"/>
        </w:rPr>
        <w:t xml:space="preserve">() </w:t>
      </w:r>
      <w:r>
        <w:rPr>
          <w:sz w:val="20"/>
        </w:rPr>
        <w:t xml:space="preserve">and </w:t>
      </w:r>
      <w:proofErr w:type="spellStart"/>
      <w:r>
        <w:rPr>
          <w:sz w:val="18"/>
        </w:rPr>
        <w:t>contentsMousePressEvents</w:t>
      </w:r>
      <w:proofErr w:type="spellEnd"/>
      <w:r>
        <w:rPr>
          <w:sz w:val="18"/>
        </w:rPr>
        <w:t>()</w:t>
      </w:r>
      <w:r>
        <w:rPr>
          <w:sz w:val="20"/>
        </w:rPr>
        <w:t>.</w:t>
      </w:r>
    </w:p>
    <w:p w:rsidR="00903422" w:rsidRDefault="006B10B0">
      <w:pPr>
        <w:spacing w:after="8" w:line="248" w:lineRule="auto"/>
        <w:ind w:left="559" w:right="42" w:firstLine="339"/>
      </w:pPr>
      <w:r>
        <w:rPr>
          <w:sz w:val="20"/>
        </w:rPr>
        <w:t xml:space="preserve">Other examples of significant </w:t>
      </w:r>
      <w:proofErr w:type="spellStart"/>
      <w:r>
        <w:rPr>
          <w:sz w:val="20"/>
        </w:rPr>
        <w:t>Qt</w:t>
      </w:r>
      <w:proofErr w:type="spellEnd"/>
      <w:r>
        <w:rPr>
          <w:sz w:val="20"/>
        </w:rPr>
        <w:t xml:space="preserve"> 4 features that have little API are PDF support (which is enabled by calling </w:t>
      </w:r>
      <w:proofErr w:type="spellStart"/>
      <w:proofErr w:type="gramStart"/>
      <w:r>
        <w:rPr>
          <w:sz w:val="18"/>
        </w:rPr>
        <w:t>setOutputFormat</w:t>
      </w:r>
      <w:proofErr w:type="spellEnd"/>
      <w:r>
        <w:rPr>
          <w:sz w:val="18"/>
        </w:rPr>
        <w:t>(</w:t>
      </w:r>
      <w:proofErr w:type="spellStart"/>
      <w:proofErr w:type="gramEnd"/>
      <w:r>
        <w:rPr>
          <w:sz w:val="18"/>
        </w:rPr>
        <w:t>QPrinter</w:t>
      </w:r>
      <w:proofErr w:type="spellEnd"/>
      <w:r>
        <w:rPr>
          <w:sz w:val="18"/>
        </w:rPr>
        <w:t>::</w:t>
      </w:r>
      <w:proofErr w:type="spellStart"/>
      <w:r>
        <w:rPr>
          <w:sz w:val="18"/>
        </w:rPr>
        <w:t>PdfFormat</w:t>
      </w:r>
      <w:proofErr w:type="spellEnd"/>
      <w:r>
        <w:rPr>
          <w:sz w:val="18"/>
        </w:rPr>
        <w:t xml:space="preserve">) </w:t>
      </w:r>
      <w:r>
        <w:rPr>
          <w:sz w:val="20"/>
        </w:rPr>
        <w:t xml:space="preserve">on a </w:t>
      </w:r>
      <w:proofErr w:type="spellStart"/>
      <w:r>
        <w:rPr>
          <w:sz w:val="18"/>
        </w:rPr>
        <w:t>QPrinter</w:t>
      </w:r>
      <w:proofErr w:type="spellEnd"/>
      <w:r>
        <w:rPr>
          <w:sz w:val="20"/>
        </w:rPr>
        <w:t xml:space="preserve">), style sheets (which are set by calling </w:t>
      </w:r>
      <w:proofErr w:type="spellStart"/>
      <w:r>
        <w:rPr>
          <w:sz w:val="18"/>
        </w:rPr>
        <w:t>setStyle</w:t>
      </w:r>
      <w:r>
        <w:rPr>
          <w:sz w:val="18"/>
        </w:rPr>
        <w:t>Sheet</w:t>
      </w:r>
      <w:proofErr w:type="spellEnd"/>
      <w:r>
        <w:rPr>
          <w:sz w:val="18"/>
        </w:rPr>
        <w:t>()</w:t>
      </w:r>
      <w:r>
        <w:rPr>
          <w:sz w:val="20"/>
        </w:rPr>
        <w:t xml:space="preserve">), and 2D painting using </w:t>
      </w:r>
      <w:proofErr w:type="spellStart"/>
      <w:r>
        <w:rPr>
          <w:sz w:val="18"/>
        </w:rPr>
        <w:t>QPainter</w:t>
      </w:r>
      <w:proofErr w:type="spellEnd"/>
      <w:r>
        <w:rPr>
          <w:sz w:val="18"/>
        </w:rPr>
        <w:t xml:space="preserve"> </w:t>
      </w:r>
      <w:r>
        <w:rPr>
          <w:sz w:val="20"/>
        </w:rPr>
        <w:t>on an OpenGL widget (which just works).</w:t>
      </w:r>
      <w:bookmarkEnd w:id="0"/>
    </w:p>
    <w:sectPr w:rsidR="00903422">
      <w:footerReference w:type="even" r:id="rId22"/>
      <w:footerReference w:type="default" r:id="rId23"/>
      <w:footerReference w:type="first" r:id="rId24"/>
      <w:pgSz w:w="11906" w:h="16838"/>
      <w:pgMar w:top="2529" w:right="2319" w:bottom="1844" w:left="235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B10B0">
      <w:pPr>
        <w:spacing w:after="0" w:line="240" w:lineRule="auto"/>
      </w:pPr>
      <w:r>
        <w:separator/>
      </w:r>
    </w:p>
  </w:endnote>
  <w:endnote w:type="continuationSeparator" w:id="0">
    <w:p w:rsidR="00000000" w:rsidRDefault="006B1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422" w:rsidRDefault="00903422">
    <w:pPr>
      <w:spacing w:after="160" w:line="259" w:lineRule="auto"/>
      <w:ind w:left="0" w:firstLine="0"/>
      <w:jc w:val="lef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422" w:rsidRDefault="006B10B0">
    <w:pPr>
      <w:spacing w:after="0" w:line="259" w:lineRule="auto"/>
      <w:ind w:left="0" w:firstLine="0"/>
      <w:jc w:val="center"/>
    </w:pPr>
    <w:r>
      <w:fldChar w:fldCharType="begin"/>
    </w:r>
    <w:r>
      <w:instrText xml:space="preserve"> PAGE   \* MERGEFORMAT </w:instrText>
    </w:r>
    <w:r>
      <w:fldChar w:fldCharType="separate"/>
    </w:r>
    <w:r>
      <w:rPr>
        <w:noProof/>
      </w:rPr>
      <w:t>12</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422" w:rsidRDefault="006B10B0">
    <w:pPr>
      <w:spacing w:after="0" w:line="259" w:lineRule="auto"/>
      <w:ind w:left="0" w:firstLine="0"/>
      <w:jc w:val="center"/>
    </w:pPr>
    <w:r>
      <w:fldChar w:fldCharType="begin"/>
    </w:r>
    <w:r>
      <w:instrText xml:space="preserve"> PAGE   \* MERGEFORMAT </w:instrText>
    </w:r>
    <w:r>
      <w:fldChar w:fldCharType="separate"/>
    </w:r>
    <w:r>
      <w:rPr>
        <w:noProof/>
      </w:rPr>
      <w:t>11</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422" w:rsidRDefault="006B10B0">
    <w:pPr>
      <w:spacing w:after="0" w:line="259" w:lineRule="auto"/>
      <w:ind w:left="0" w:firstLine="0"/>
      <w:jc w:val="center"/>
    </w:pPr>
    <w:r>
      <w:fldChar w:fldCharType="begin"/>
    </w:r>
    <w:r>
      <w:instrText xml:space="preserve"> PAGE   \* MERGEFORMAT </w:instrText>
    </w:r>
    <w:r>
      <w:fldChar w:fldCharType="separate"/>
    </w:r>
    <w:r>
      <w:rPr>
        <w:noProof/>
      </w:rPr>
      <w:t>29</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422" w:rsidRDefault="006B10B0">
    <w:pPr>
      <w:spacing w:after="0" w:line="259" w:lineRule="auto"/>
      <w:ind w:left="0" w:firstLine="0"/>
      <w:jc w:val="center"/>
    </w:pPr>
    <w:r>
      <w:fldChar w:fldCharType="begin"/>
    </w:r>
    <w:r>
      <w:instrText xml:space="preserve"> PAGE   \* MERGEFORMAT </w:instrText>
    </w:r>
    <w:r>
      <w:fldChar w:fldCharType="separate"/>
    </w:r>
    <w:r>
      <w:rPr>
        <w:noProof/>
      </w:rPr>
      <w:t>16</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422" w:rsidRDefault="006B10B0">
    <w:pPr>
      <w:spacing w:after="0" w:line="259" w:lineRule="auto"/>
      <w:ind w:left="0" w:firstLine="0"/>
      <w:jc w:val="center"/>
    </w:pPr>
    <w:r>
      <w:fldChar w:fldCharType="begin"/>
    </w:r>
    <w:r>
      <w:instrText xml:space="preserve"> PAGE   \* MERGEFORMAT </w:instrText>
    </w:r>
    <w:r>
      <w:fldChar w:fldCharType="separate"/>
    </w:r>
    <w:r>
      <w:rPr>
        <w:noProof/>
      </w:rPr>
      <w:t>17</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422" w:rsidRDefault="00903422">
    <w:pPr>
      <w:spacing w:after="160" w:line="259" w:lineRule="auto"/>
      <w:ind w:left="0" w:firstLine="0"/>
      <w:jc w:val="left"/>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422" w:rsidRDefault="006B10B0">
    <w:pPr>
      <w:spacing w:after="0" w:line="259" w:lineRule="auto"/>
      <w:ind w:left="0" w:right="57" w:firstLine="0"/>
      <w:jc w:val="center"/>
    </w:pPr>
    <w:r>
      <w:fldChar w:fldCharType="begin"/>
    </w:r>
    <w:r>
      <w:instrText xml:space="preserve"> PAGE   \* MERGEFORMAT </w:instrText>
    </w:r>
    <w:r>
      <w:fldChar w:fldCharType="separate"/>
    </w:r>
    <w:r>
      <w:rPr>
        <w:noProof/>
      </w:rPr>
      <w:t>20</w:t>
    </w:r>
    <w: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422" w:rsidRDefault="006B10B0">
    <w:pPr>
      <w:spacing w:after="0" w:line="259" w:lineRule="auto"/>
      <w:ind w:left="0" w:right="57" w:firstLine="0"/>
      <w:jc w:val="center"/>
    </w:pPr>
    <w:r>
      <w:fldChar w:fldCharType="begin"/>
    </w:r>
    <w:r>
      <w:instrText xml:space="preserve"> PAGE   \* MERGEFORMAT </w:instrText>
    </w:r>
    <w:r>
      <w:fldChar w:fldCharType="separate"/>
    </w:r>
    <w:r>
      <w:rPr>
        <w:noProof/>
      </w:rPr>
      <w:t>21</w:t>
    </w:r>
    <w: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422" w:rsidRDefault="00903422">
    <w:pPr>
      <w:spacing w:after="160" w:line="259"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422" w:rsidRDefault="00903422">
    <w:pPr>
      <w:spacing w:after="160" w:line="259" w:lineRule="auto"/>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422" w:rsidRDefault="00903422">
    <w:pPr>
      <w:spacing w:after="160" w:line="259" w:lineRule="auto"/>
      <w:ind w:lef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422" w:rsidRDefault="00903422">
    <w:pPr>
      <w:spacing w:after="160" w:line="259" w:lineRule="auto"/>
      <w:ind w:left="0" w:firstLine="0"/>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422" w:rsidRDefault="00903422">
    <w:pPr>
      <w:spacing w:after="160" w:line="259" w:lineRule="auto"/>
      <w:ind w:lef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422" w:rsidRDefault="00903422">
    <w:pPr>
      <w:spacing w:after="160" w:line="259" w:lineRule="auto"/>
      <w:ind w:left="0" w:firstLine="0"/>
      <w:jc w:val="lef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422" w:rsidRDefault="00903422">
    <w:pPr>
      <w:spacing w:after="160" w:line="259" w:lineRule="auto"/>
      <w:ind w:left="0" w:firstLine="0"/>
      <w:jc w:val="lef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422" w:rsidRDefault="006B10B0">
    <w:pPr>
      <w:spacing w:after="0" w:line="259" w:lineRule="auto"/>
      <w:ind w:left="0" w:firstLine="0"/>
      <w:jc w:val="center"/>
    </w:pPr>
    <w:r>
      <w:fldChar w:fldCharType="begin"/>
    </w:r>
    <w:r>
      <w:instrText xml:space="preserve"> PAGE   \* MERGEFORMAT </w:instrText>
    </w:r>
    <w:r>
      <w:fldChar w:fldCharType="separate"/>
    </w:r>
    <w:r>
      <w:rPr>
        <w:noProof/>
      </w:rPr>
      <w:t>5</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422" w:rsidRDefault="006B10B0">
    <w:pPr>
      <w:spacing w:after="0" w:line="259" w:lineRule="auto"/>
      <w:ind w:left="0" w:firstLine="0"/>
      <w:jc w:val="center"/>
    </w:pPr>
    <w:r>
      <w:fldChar w:fldCharType="begin"/>
    </w:r>
    <w:r>
      <w:instrText xml:space="preserve"> PAGE   \* MERGEFO</w:instrText>
    </w:r>
    <w:r>
      <w:instrText xml:space="preserve">RMAT </w:instrText>
    </w:r>
    <w:r>
      <w:fldChar w:fldCharType="separate"/>
    </w:r>
    <w:r>
      <w:rPr>
        <w:noProof/>
      </w:rPr>
      <w:t>29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422" w:rsidRDefault="006B10B0">
      <w:pPr>
        <w:spacing w:after="0" w:line="259" w:lineRule="auto"/>
        <w:ind w:left="243" w:firstLine="0"/>
        <w:jc w:val="left"/>
      </w:pPr>
      <w:r>
        <w:separator/>
      </w:r>
    </w:p>
  </w:footnote>
  <w:footnote w:type="continuationSeparator" w:id="0">
    <w:p w:rsidR="00903422" w:rsidRDefault="006B10B0">
      <w:pPr>
        <w:spacing w:after="0" w:line="259" w:lineRule="auto"/>
        <w:ind w:left="243" w:firstLine="0"/>
        <w:jc w:val="left"/>
      </w:pPr>
      <w:r>
        <w:continuationSeparator/>
      </w:r>
    </w:p>
  </w:footnote>
  <w:footnote w:id="1">
    <w:p w:rsidR="00903422" w:rsidRDefault="006B10B0">
      <w:pPr>
        <w:pStyle w:val="footnotedescription"/>
        <w:spacing w:line="259" w:lineRule="auto"/>
        <w:ind w:left="243" w:firstLine="0"/>
        <w:jc w:val="left"/>
      </w:pPr>
      <w:r>
        <w:rPr>
          <w:rStyle w:val="footnotemark"/>
        </w:rPr>
        <w:footnoteRef/>
      </w:r>
      <w:r>
        <w:t xml:space="preserve"> Daniel Jackson, </w:t>
      </w:r>
      <w:r>
        <w:rPr>
          <w:i/>
        </w:rPr>
        <w:t>Software Abstractions</w:t>
      </w:r>
      <w:r>
        <w:t>, MIT Press, 2006.</w:t>
      </w:r>
    </w:p>
  </w:footnote>
  <w:footnote w:id="2">
    <w:p w:rsidR="00903422" w:rsidRDefault="006B10B0">
      <w:pPr>
        <w:pStyle w:val="footnotedescription"/>
        <w:spacing w:line="300" w:lineRule="auto"/>
      </w:pPr>
      <w:r>
        <w:rPr>
          <w:rStyle w:val="footnotemark"/>
        </w:rPr>
        <w:footnoteRef/>
      </w:r>
      <w:r>
        <w:t xml:space="preserve"> </w:t>
      </w:r>
      <w:r>
        <w:t xml:space="preserve">Joshua Bloch, “How to Design a Good API and Why It Matters”, Google Tech Talk, 2007. Available at </w:t>
      </w:r>
      <w:r>
        <w:rPr>
          <w:sz w:val="16"/>
        </w:rPr>
        <w:t>http://video.google.com/videoplay?docid=-3733345136856180693</w:t>
      </w:r>
      <w:r>
        <w:t>.</w:t>
      </w:r>
    </w:p>
  </w:footnote>
  <w:footnote w:id="3">
    <w:p w:rsidR="00903422" w:rsidRDefault="006B10B0">
      <w:pPr>
        <w:pStyle w:val="footnotedescription"/>
        <w:spacing w:after="33" w:line="255" w:lineRule="auto"/>
        <w:jc w:val="left"/>
      </w:pPr>
      <w:r>
        <w:rPr>
          <w:rStyle w:val="footnotemark"/>
        </w:rPr>
        <w:footnoteRef/>
      </w:r>
      <w:r>
        <w:t xml:space="preserve"> Matthias </w:t>
      </w:r>
      <w:proofErr w:type="spellStart"/>
      <w:r>
        <w:t>Ettrich</w:t>
      </w:r>
      <w:proofErr w:type="spellEnd"/>
      <w:r>
        <w:t xml:space="preserve">, “Designing </w:t>
      </w:r>
      <w:proofErr w:type="spellStart"/>
      <w:r>
        <w:t>Qt</w:t>
      </w:r>
      <w:proofErr w:type="spellEnd"/>
      <w:r>
        <w:t xml:space="preserve">-Style C++ APIs”, </w:t>
      </w:r>
      <w:proofErr w:type="spellStart"/>
      <w:r>
        <w:rPr>
          <w:i/>
        </w:rPr>
        <w:t>Qt</w:t>
      </w:r>
      <w:proofErr w:type="spellEnd"/>
      <w:r>
        <w:rPr>
          <w:i/>
        </w:rPr>
        <w:t xml:space="preserve"> Quarterly </w:t>
      </w:r>
      <w:r>
        <w:t xml:space="preserve">13, 2004. Available at </w:t>
      </w:r>
      <w:r>
        <w:rPr>
          <w:sz w:val="16"/>
        </w:rPr>
        <w:t>http://do</w:t>
      </w:r>
      <w:r>
        <w:rPr>
          <w:sz w:val="16"/>
        </w:rPr>
        <w:t>c.trolltech.com/qq/qq13-apis.html</w:t>
      </w:r>
      <w:r>
        <w:t>.</w:t>
      </w:r>
    </w:p>
  </w:footnote>
  <w:footnote w:id="4">
    <w:p w:rsidR="00903422" w:rsidRDefault="006B10B0">
      <w:pPr>
        <w:pStyle w:val="footnotedescription"/>
        <w:spacing w:line="255" w:lineRule="auto"/>
      </w:pPr>
      <w:r>
        <w:rPr>
          <w:rStyle w:val="footnotemark"/>
        </w:rPr>
        <w:footnoteRef/>
      </w:r>
      <w:r>
        <w:t xml:space="preserve"> Frederick P. Brooks, Jr., </w:t>
      </w:r>
      <w:proofErr w:type="gramStart"/>
      <w:r>
        <w:rPr>
          <w:i/>
        </w:rPr>
        <w:t>The</w:t>
      </w:r>
      <w:proofErr w:type="gramEnd"/>
      <w:r>
        <w:rPr>
          <w:i/>
        </w:rPr>
        <w:t xml:space="preserve"> Mythical Man-Month: Essays on Software Engineering</w:t>
      </w:r>
      <w:r>
        <w:t>, Addison-Wesley, 1975. Second edition 1995.</w:t>
      </w:r>
    </w:p>
  </w:footnote>
  <w:footnote w:id="5">
    <w:p w:rsidR="00903422" w:rsidRDefault="006B10B0">
      <w:pPr>
        <w:pStyle w:val="footnotedescription"/>
        <w:spacing w:line="289" w:lineRule="auto"/>
        <w:jc w:val="left"/>
      </w:pPr>
      <w:r>
        <w:rPr>
          <w:rStyle w:val="footnotemark"/>
        </w:rPr>
        <w:footnoteRef/>
      </w:r>
      <w:r>
        <w:t xml:space="preserve"> Wikipedia, “APL programming language”. Available at </w:t>
      </w:r>
      <w:r>
        <w:rPr>
          <w:sz w:val="16"/>
        </w:rPr>
        <w:t>http://en.wikipedia.org/ wiki/</w:t>
      </w:r>
      <w:proofErr w:type="spellStart"/>
      <w:r>
        <w:rPr>
          <w:sz w:val="16"/>
        </w:rPr>
        <w:t>APL_</w:t>
      </w:r>
      <w:r>
        <w:rPr>
          <w:sz w:val="16"/>
        </w:rPr>
        <w:t>programming_language</w:t>
      </w:r>
      <w:proofErr w:type="spellEnd"/>
      <w:r>
        <w:t>.</w:t>
      </w:r>
    </w:p>
  </w:footnote>
  <w:footnote w:id="6">
    <w:p w:rsidR="00903422" w:rsidRDefault="006B10B0">
      <w:pPr>
        <w:pStyle w:val="footnotedescription"/>
        <w:spacing w:line="282" w:lineRule="auto"/>
      </w:pPr>
      <w:r>
        <w:rPr>
          <w:rStyle w:val="footnotemark"/>
        </w:rPr>
        <w:footnoteRef/>
      </w:r>
      <w:r>
        <w:t xml:space="preserve"> A reader commented: “This example is odd. I actually find HTML easier to read than TEX/L</w:t>
      </w:r>
      <w:r>
        <w:rPr>
          <w:vertAlign w:val="superscript"/>
        </w:rPr>
        <w:t>A</w:t>
      </w:r>
      <w:r>
        <w:t>TEX.” Maybe so. But this section is titled “Hard to misuse”, not “Leads to readable code”.</w:t>
      </w:r>
    </w:p>
  </w:footnote>
  <w:footnote w:id="7">
    <w:p w:rsidR="00903422" w:rsidRDefault="006B10B0">
      <w:pPr>
        <w:pStyle w:val="footnotedescription"/>
        <w:spacing w:line="298" w:lineRule="auto"/>
        <w:jc w:val="left"/>
      </w:pPr>
      <w:r>
        <w:rPr>
          <w:rStyle w:val="footnotemark"/>
        </w:rPr>
        <w:footnoteRef/>
      </w:r>
      <w:r>
        <w:t xml:space="preserve"> Will </w:t>
      </w:r>
      <w:proofErr w:type="spellStart"/>
      <w:r>
        <w:t>Tracz</w:t>
      </w:r>
      <w:proofErr w:type="spellEnd"/>
      <w:r>
        <w:t xml:space="preserve">, “Software Reuse”, 1995. Available at </w:t>
      </w:r>
      <w:r>
        <w:rPr>
          <w:sz w:val="16"/>
        </w:rPr>
        <w:t>h</w:t>
      </w:r>
      <w:r>
        <w:rPr>
          <w:sz w:val="16"/>
        </w:rPr>
        <w:t>ttp://webcem01.cem.itesm.mx: 8005/web/200111/cb00894/software_reuse.html</w:t>
      </w:r>
      <w:r>
        <w:t>.</w:t>
      </w:r>
    </w:p>
  </w:footnote>
  <w:footnote w:id="8">
    <w:p w:rsidR="00903422" w:rsidRDefault="006B10B0">
      <w:pPr>
        <w:pStyle w:val="footnotedescription"/>
      </w:pPr>
      <w:r>
        <w:rPr>
          <w:rStyle w:val="footnotemark"/>
        </w:rPr>
        <w:footnoteRef/>
      </w:r>
      <w:r>
        <w:t xml:space="preserve"> Raymond Chen, “Why is the function </w:t>
      </w:r>
      <w:proofErr w:type="spellStart"/>
      <w:r>
        <w:t>SHStripMneumonic</w:t>
      </w:r>
      <w:proofErr w:type="spellEnd"/>
      <w:r>
        <w:t xml:space="preserve"> misspelled?</w:t>
      </w:r>
      <w:proofErr w:type="gramStart"/>
      <w:r>
        <w:t>”,</w:t>
      </w:r>
      <w:proofErr w:type="gramEnd"/>
      <w:r>
        <w:t xml:space="preserve"> The Old New Thing blog, 2008. Available at </w:t>
      </w:r>
      <w:r>
        <w:rPr>
          <w:sz w:val="16"/>
        </w:rPr>
        <w:t>http://blogs.msdn.com/oldnewthing/archive/2008/ 05/19/8518565.aspx</w:t>
      </w:r>
      <w:r>
        <w:t>.</w:t>
      </w:r>
    </w:p>
  </w:footnote>
  <w:footnote w:id="9">
    <w:p w:rsidR="00903422" w:rsidRDefault="006B10B0">
      <w:pPr>
        <w:pStyle w:val="footnotedescription"/>
        <w:spacing w:line="270" w:lineRule="auto"/>
      </w:pPr>
      <w:r>
        <w:rPr>
          <w:rStyle w:val="footnotemark"/>
        </w:rPr>
        <w:footnoteRef/>
      </w:r>
      <w:r>
        <w:t xml:space="preserve"> E</w:t>
      </w:r>
      <w:r>
        <w:t xml:space="preserve">xceptionally, the names </w:t>
      </w:r>
      <w:r>
        <w:rPr>
          <w:sz w:val="16"/>
        </w:rPr>
        <w:t>x</w:t>
      </w:r>
      <w:r>
        <w:t xml:space="preserve">, </w:t>
      </w:r>
      <w:r>
        <w:rPr>
          <w:sz w:val="16"/>
        </w:rPr>
        <w:t>y</w:t>
      </w:r>
      <w:r>
        <w:t xml:space="preserve">, and </w:t>
      </w:r>
      <w:r>
        <w:rPr>
          <w:sz w:val="16"/>
        </w:rPr>
        <w:t xml:space="preserve">z </w:t>
      </w:r>
      <w:r>
        <w:t xml:space="preserve">for plane coordinates are invariably superior to their pedantic cousins </w:t>
      </w:r>
      <w:r>
        <w:rPr>
          <w:sz w:val="16"/>
        </w:rPr>
        <w:t>abscissa</w:t>
      </w:r>
      <w:r>
        <w:t xml:space="preserve">, </w:t>
      </w:r>
      <w:r>
        <w:rPr>
          <w:sz w:val="16"/>
        </w:rPr>
        <w:t>ordinate</w:t>
      </w:r>
      <w:r>
        <w:t xml:space="preserve">, and </w:t>
      </w:r>
      <w:proofErr w:type="spellStart"/>
      <w:r>
        <w:rPr>
          <w:sz w:val="16"/>
        </w:rPr>
        <w:t>applicate</w:t>
      </w:r>
      <w:proofErr w:type="spellEnd"/>
      <w:r>
        <w:t>.</w:t>
      </w:r>
    </w:p>
  </w:footnote>
  <w:footnote w:id="10">
    <w:p w:rsidR="00903422" w:rsidRDefault="006B10B0">
      <w:pPr>
        <w:pStyle w:val="footnotedescription"/>
        <w:spacing w:line="256" w:lineRule="auto"/>
      </w:pPr>
      <w:r>
        <w:rPr>
          <w:rStyle w:val="footnotemark"/>
        </w:rPr>
        <w:footnoteRef/>
      </w:r>
      <w:r>
        <w:t xml:space="preserve"> William </w:t>
      </w:r>
      <w:proofErr w:type="spellStart"/>
      <w:r>
        <w:t>Strunk</w:t>
      </w:r>
      <w:proofErr w:type="spellEnd"/>
      <w:r>
        <w:t xml:space="preserve"> Jr., </w:t>
      </w:r>
      <w:proofErr w:type="gramStart"/>
      <w:r>
        <w:rPr>
          <w:i/>
        </w:rPr>
        <w:t>The</w:t>
      </w:r>
      <w:proofErr w:type="gramEnd"/>
      <w:r>
        <w:rPr>
          <w:i/>
        </w:rPr>
        <w:t xml:space="preserve"> Elements of Style</w:t>
      </w:r>
      <w:r>
        <w:t xml:space="preserve">, 1918. Available online at </w:t>
      </w:r>
      <w:r>
        <w:rPr>
          <w:sz w:val="16"/>
        </w:rPr>
        <w:t>http://www. bartleby.com/141/</w:t>
      </w:r>
      <w:r>
        <w:t>.</w:t>
      </w:r>
    </w:p>
  </w:footnote>
  <w:footnote w:id="11">
    <w:p w:rsidR="00903422" w:rsidRDefault="006B10B0">
      <w:pPr>
        <w:pStyle w:val="footnotedescription"/>
        <w:spacing w:line="278" w:lineRule="auto"/>
        <w:ind w:right="57"/>
      </w:pPr>
      <w:r>
        <w:rPr>
          <w:rStyle w:val="footnotemark"/>
        </w:rPr>
        <w:footnoteRef/>
      </w:r>
      <w:r>
        <w:t xml:space="preserve"> </w:t>
      </w:r>
      <w:r>
        <w:t xml:space="preserve">Jasmin </w:t>
      </w:r>
      <w:proofErr w:type="spellStart"/>
      <w:r>
        <w:t>Blanchette</w:t>
      </w:r>
      <w:proofErr w:type="spellEnd"/>
      <w:r>
        <w:t xml:space="preserve"> and Mark Summerfield, </w:t>
      </w:r>
      <w:r>
        <w:rPr>
          <w:i/>
        </w:rPr>
        <w:t xml:space="preserve">C++ GUI Programming with </w:t>
      </w:r>
      <w:proofErr w:type="spellStart"/>
      <w:r>
        <w:rPr>
          <w:i/>
        </w:rPr>
        <w:t>Qt</w:t>
      </w:r>
      <w:proofErr w:type="spellEnd"/>
      <w:r>
        <w:rPr>
          <w:i/>
        </w:rPr>
        <w:t xml:space="preserve"> 3</w:t>
      </w:r>
      <w:r>
        <w:t xml:space="preserve">, Prentice Hall, 2004. Available at </w:t>
      </w:r>
      <w:r>
        <w:rPr>
          <w:sz w:val="16"/>
        </w:rPr>
        <w:t>http://www.informit.com/content/images/0131240722/ downloads/blanchette_book.pdf</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5E3938"/>
    <w:multiLevelType w:val="hybridMultilevel"/>
    <w:tmpl w:val="B4C20672"/>
    <w:lvl w:ilvl="0" w:tplc="97425A50">
      <w:start w:val="1"/>
      <w:numFmt w:val="bullet"/>
      <w:lvlText w:val="•"/>
      <w:lvlJc w:val="left"/>
      <w:pPr>
        <w:ind w:left="7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2EAF5A2">
      <w:start w:val="1"/>
      <w:numFmt w:val="bullet"/>
      <w:lvlText w:val="o"/>
      <w:lvlJc w:val="left"/>
      <w:pPr>
        <w:ind w:left="15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CD81692">
      <w:start w:val="1"/>
      <w:numFmt w:val="bullet"/>
      <w:lvlText w:val="▪"/>
      <w:lvlJc w:val="left"/>
      <w:pPr>
        <w:ind w:left="22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FA2B960">
      <w:start w:val="1"/>
      <w:numFmt w:val="bullet"/>
      <w:lvlText w:val="•"/>
      <w:lvlJc w:val="left"/>
      <w:pPr>
        <w:ind w:left="30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0C210AC">
      <w:start w:val="1"/>
      <w:numFmt w:val="bullet"/>
      <w:lvlText w:val="o"/>
      <w:lvlJc w:val="left"/>
      <w:pPr>
        <w:ind w:left="37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1668E5A">
      <w:start w:val="1"/>
      <w:numFmt w:val="bullet"/>
      <w:lvlText w:val="▪"/>
      <w:lvlJc w:val="left"/>
      <w:pPr>
        <w:ind w:left="44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5D88134">
      <w:start w:val="1"/>
      <w:numFmt w:val="bullet"/>
      <w:lvlText w:val="•"/>
      <w:lvlJc w:val="left"/>
      <w:pPr>
        <w:ind w:left="51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C38291C">
      <w:start w:val="1"/>
      <w:numFmt w:val="bullet"/>
      <w:lvlText w:val="o"/>
      <w:lvlJc w:val="left"/>
      <w:pPr>
        <w:ind w:left="58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AAAD50A">
      <w:start w:val="1"/>
      <w:numFmt w:val="bullet"/>
      <w:lvlText w:val="▪"/>
      <w:lvlJc w:val="left"/>
      <w:pPr>
        <w:ind w:left="66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nsid w:val="73961506"/>
    <w:multiLevelType w:val="hybridMultilevel"/>
    <w:tmpl w:val="87065CF0"/>
    <w:lvl w:ilvl="0" w:tplc="F37A2AEE">
      <w:start w:val="1"/>
      <w:numFmt w:val="bullet"/>
      <w:lvlText w:val="•"/>
      <w:lvlJc w:val="left"/>
      <w:pPr>
        <w:ind w:left="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4469750">
      <w:start w:val="1"/>
      <w:numFmt w:val="bullet"/>
      <w:lvlText w:val="o"/>
      <w:lvlJc w:val="left"/>
      <w:pPr>
        <w:ind w:left="1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71E4B40">
      <w:start w:val="1"/>
      <w:numFmt w:val="bullet"/>
      <w:lvlText w:val="▪"/>
      <w:lvlJc w:val="left"/>
      <w:pPr>
        <w:ind w:left="2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8E262A0">
      <w:start w:val="1"/>
      <w:numFmt w:val="bullet"/>
      <w:lvlText w:val="•"/>
      <w:lvlJc w:val="left"/>
      <w:pPr>
        <w:ind w:left="2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2C0DDD8">
      <w:start w:val="1"/>
      <w:numFmt w:val="bullet"/>
      <w:lvlText w:val="o"/>
      <w:lvlJc w:val="left"/>
      <w:pPr>
        <w:ind w:left="3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9E33E4">
      <w:start w:val="1"/>
      <w:numFmt w:val="bullet"/>
      <w:lvlText w:val="▪"/>
      <w:lvlJc w:val="left"/>
      <w:pPr>
        <w:ind w:left="4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240B2A">
      <w:start w:val="1"/>
      <w:numFmt w:val="bullet"/>
      <w:lvlText w:val="•"/>
      <w:lvlJc w:val="left"/>
      <w:pPr>
        <w:ind w:left="49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B56CAC6">
      <w:start w:val="1"/>
      <w:numFmt w:val="bullet"/>
      <w:lvlText w:val="o"/>
      <w:lvlJc w:val="left"/>
      <w:pPr>
        <w:ind w:left="57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D3C1D12">
      <w:start w:val="1"/>
      <w:numFmt w:val="bullet"/>
      <w:lvlText w:val="▪"/>
      <w:lvlJc w:val="left"/>
      <w:pPr>
        <w:ind w:left="64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422"/>
    <w:rsid w:val="006B10B0"/>
    <w:rsid w:val="00903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04A117-2579-4AE0-A828-0757261F7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5" w:lineRule="auto"/>
      <w:ind w:left="3542"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414"/>
      <w:ind w:left="10" w:hanging="10"/>
      <w:outlineLvl w:val="0"/>
    </w:pPr>
    <w:rPr>
      <w:rFonts w:ascii="Calibri" w:eastAsia="Calibri" w:hAnsi="Calibri" w:cs="Calibri"/>
      <w:b/>
      <w:color w:val="000000"/>
      <w:sz w:val="50"/>
    </w:rPr>
  </w:style>
  <w:style w:type="paragraph" w:styleId="Heading2">
    <w:name w:val="heading 2"/>
    <w:next w:val="Normal"/>
    <w:link w:val="Heading2Char"/>
    <w:uiPriority w:val="9"/>
    <w:unhideWhenUsed/>
    <w:qFormat/>
    <w:pPr>
      <w:keepNext/>
      <w:keepLines/>
      <w:spacing w:after="138" w:line="252" w:lineRule="auto"/>
      <w:ind w:left="10" w:hanging="10"/>
      <w:outlineLvl w:val="1"/>
    </w:pPr>
    <w:rPr>
      <w:rFonts w:ascii="Calibri" w:eastAsia="Calibri" w:hAnsi="Calibri" w:cs="Calibri"/>
      <w:b/>
      <w:color w:val="000000"/>
      <w:sz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9"/>
    </w:rPr>
  </w:style>
  <w:style w:type="paragraph" w:customStyle="1" w:styleId="footnotedescription">
    <w:name w:val="footnote description"/>
    <w:next w:val="Normal"/>
    <w:link w:val="footnotedescriptionChar"/>
    <w:hidden/>
    <w:pPr>
      <w:spacing w:after="0" w:line="277" w:lineRule="auto"/>
      <w:ind w:firstLine="243"/>
      <w:jc w:val="both"/>
    </w:pPr>
    <w:rPr>
      <w:rFonts w:ascii="Calibri" w:eastAsia="Calibri" w:hAnsi="Calibri" w:cs="Calibri"/>
      <w:color w:val="000000"/>
      <w:sz w:val="18"/>
    </w:rPr>
  </w:style>
  <w:style w:type="character" w:customStyle="1" w:styleId="footnotedescriptionChar">
    <w:name w:val="footnote description Char"/>
    <w:link w:val="footnotedescription"/>
    <w:rPr>
      <w:rFonts w:ascii="Calibri" w:eastAsia="Calibri" w:hAnsi="Calibri" w:cs="Calibri"/>
      <w:color w:val="000000"/>
      <w:sz w:val="18"/>
    </w:rPr>
  </w:style>
  <w:style w:type="character" w:customStyle="1" w:styleId="Heading1Char">
    <w:name w:val="Heading 1 Char"/>
    <w:link w:val="Heading1"/>
    <w:rPr>
      <w:rFonts w:ascii="Calibri" w:eastAsia="Calibri" w:hAnsi="Calibri" w:cs="Calibri"/>
      <w:b/>
      <w:color w:val="000000"/>
      <w:sz w:val="50"/>
    </w:rPr>
  </w:style>
  <w:style w:type="paragraph" w:styleId="TOC1">
    <w:name w:val="toc 1"/>
    <w:hidden/>
    <w:uiPriority w:val="39"/>
    <w:pPr>
      <w:ind w:left="15" w:right="15"/>
    </w:pPr>
    <w:rPr>
      <w:rFonts w:ascii="Calibri" w:eastAsia="Calibri" w:hAnsi="Calibri" w:cs="Calibri"/>
      <w:color w:val="000000"/>
    </w:rPr>
  </w:style>
  <w:style w:type="paragraph" w:styleId="TOC2">
    <w:name w:val="toc 2"/>
    <w:hidden/>
    <w:uiPriority w:val="39"/>
    <w:pPr>
      <w:ind w:left="15" w:right="15"/>
    </w:pPr>
    <w:rPr>
      <w:rFonts w:ascii="Calibri" w:eastAsia="Calibri" w:hAnsi="Calibri" w:cs="Calibri"/>
      <w:color w:val="000000"/>
    </w:rPr>
  </w:style>
  <w:style w:type="character" w:customStyle="1" w:styleId="footnotemark">
    <w:name w:val="footnote mark"/>
    <w:hidden/>
    <w:rPr>
      <w:rFonts w:ascii="Calibri" w:eastAsia="Calibri" w:hAnsi="Calibri" w:cs="Calibri"/>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6B10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5.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oter" Target="footer18.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footer" Target="footer17.xml"/><Relationship Id="rId10" Type="http://schemas.openxmlformats.org/officeDocument/2006/relationships/footer" Target="footer4.xml"/><Relationship Id="rId19"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7859</Words>
  <Characters>44802</Characters>
  <Application>Microsoft Office Word</Application>
  <DocSecurity>4</DocSecurity>
  <Lines>373</Lines>
  <Paragraphs>105</Paragraphs>
  <ScaleCrop>false</ScaleCrop>
  <HeadingPairs>
    <vt:vector size="2" baseType="variant">
      <vt:variant>
        <vt:lpstr>Title</vt:lpstr>
      </vt:variant>
      <vt:variant>
        <vt:i4>1</vt:i4>
      </vt:variant>
    </vt:vector>
  </HeadingPairs>
  <TitlesOfParts>
    <vt:vector size="1" baseType="lpstr">
      <vt:lpstr>The Little Manual of API Design</vt:lpstr>
    </vt:vector>
  </TitlesOfParts>
  <Company/>
  <LinksUpToDate>false</LinksUpToDate>
  <CharactersWithSpaces>52556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Little Manual of API Design</dc:title>
  <dc:subject/>
  <dc:creator>Jasmin Blanchette</dc:creator>
  <cp:keywords/>
  <cp:lastModifiedBy>Joe</cp:lastModifiedBy>
  <cp:revision>2</cp:revision>
  <dcterms:created xsi:type="dcterms:W3CDTF">2014-02-20T16:54:00Z</dcterms:created>
  <dcterms:modified xsi:type="dcterms:W3CDTF">2014-02-20T16:54:00Z</dcterms:modified>
</cp:coreProperties>
</file>